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955" w:rsidRPr="00C47955" w:rsidRDefault="00C47955" w:rsidP="00C47955">
      <w:pPr>
        <w:widowControl/>
        <w:shd w:val="clear" w:color="auto" w:fill="FFFFFF"/>
        <w:spacing w:after="150" w:line="276" w:lineRule="auto"/>
        <w:jc w:val="center"/>
        <w:outlineLvl w:val="1"/>
        <w:rPr>
          <w:rFonts w:ascii="宋体" w:eastAsia="宋体" w:hAnsi="宋体" w:cs="宋体"/>
          <w:b/>
          <w:bCs/>
          <w:color w:val="000000"/>
          <w:kern w:val="0"/>
          <w:sz w:val="40"/>
          <w:szCs w:val="30"/>
        </w:rPr>
      </w:pPr>
      <w:r w:rsidRPr="00C47955">
        <w:rPr>
          <w:rFonts w:ascii="宋体" w:eastAsia="宋体" w:hAnsi="宋体" w:cs="宋体" w:hint="eastAsia"/>
          <w:b/>
          <w:bCs/>
          <w:color w:val="000000"/>
          <w:kern w:val="0"/>
          <w:sz w:val="40"/>
          <w:szCs w:val="30"/>
        </w:rPr>
        <w:t>浙江大学研究生申请国家助学贷款实施细则（2005年10月修订）浙大发</w:t>
      </w:r>
      <w:proofErr w:type="gramStart"/>
      <w:r w:rsidRPr="00C47955">
        <w:rPr>
          <w:rFonts w:ascii="宋体" w:eastAsia="宋体" w:hAnsi="宋体" w:cs="宋体" w:hint="eastAsia"/>
          <w:b/>
          <w:bCs/>
          <w:color w:val="000000"/>
          <w:kern w:val="0"/>
          <w:sz w:val="40"/>
          <w:szCs w:val="30"/>
        </w:rPr>
        <w:t>研</w:t>
      </w:r>
      <w:proofErr w:type="gramEnd"/>
      <w:r w:rsidRPr="00C47955">
        <w:rPr>
          <w:rFonts w:ascii="宋体" w:eastAsia="宋体" w:hAnsi="宋体" w:cs="宋体" w:hint="eastAsia"/>
          <w:b/>
          <w:bCs/>
          <w:color w:val="000000"/>
          <w:kern w:val="0"/>
          <w:sz w:val="40"/>
          <w:szCs w:val="30"/>
        </w:rPr>
        <w:t>[2005]161号</w:t>
      </w:r>
    </w:p>
    <w:p w:rsidR="00C47955" w:rsidRPr="00C47955" w:rsidRDefault="00C47955" w:rsidP="00C47955">
      <w:pPr>
        <w:widowControl/>
        <w:shd w:val="clear" w:color="auto" w:fill="FFFFFF"/>
        <w:spacing w:line="276" w:lineRule="auto"/>
        <w:jc w:val="center"/>
        <w:rPr>
          <w:rFonts w:ascii="宋体" w:eastAsia="宋体" w:hAnsi="宋体" w:cs="宋体" w:hint="eastAsia"/>
          <w:color w:val="000000"/>
          <w:kern w:val="0"/>
          <w:sz w:val="28"/>
          <w:szCs w:val="21"/>
        </w:rPr>
      </w:pPr>
      <w:r w:rsidRPr="00C47955">
        <w:rPr>
          <w:rFonts w:ascii="宋体" w:eastAsia="宋体" w:hAnsi="宋体" w:cs="宋体" w:hint="eastAsia"/>
          <w:b/>
          <w:bCs/>
          <w:color w:val="000000"/>
          <w:kern w:val="0"/>
          <w:sz w:val="24"/>
          <w:szCs w:val="20"/>
        </w:rPr>
        <w:t>浙江大学研究生申请国家助学贷款实施细则</w:t>
      </w:r>
    </w:p>
    <w:p w:rsidR="00C47955" w:rsidRPr="00C47955" w:rsidRDefault="00C47955" w:rsidP="00C47955">
      <w:pPr>
        <w:widowControl/>
        <w:shd w:val="clear" w:color="auto" w:fill="FFFFFF"/>
        <w:spacing w:line="276" w:lineRule="auto"/>
        <w:jc w:val="center"/>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center"/>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（2005年10月修订）</w:t>
      </w:r>
    </w:p>
    <w:p w:rsidR="00C47955" w:rsidRPr="00C47955" w:rsidRDefault="00C47955" w:rsidP="00C47955">
      <w:pPr>
        <w:widowControl/>
        <w:shd w:val="clear" w:color="auto" w:fill="FFFFFF"/>
        <w:spacing w:line="276" w:lineRule="auto"/>
        <w:jc w:val="center"/>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center"/>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浙大发</w:t>
      </w:r>
      <w:proofErr w:type="gramStart"/>
      <w:r w:rsidRPr="00C47955">
        <w:rPr>
          <w:rFonts w:ascii="宋体" w:eastAsia="宋体" w:hAnsi="宋体" w:cs="宋体" w:hint="eastAsia"/>
          <w:color w:val="000000"/>
          <w:kern w:val="0"/>
          <w:sz w:val="24"/>
          <w:szCs w:val="20"/>
        </w:rPr>
        <w:t>研</w:t>
      </w:r>
      <w:proofErr w:type="gramEnd"/>
      <w:r w:rsidRPr="00C47955">
        <w:rPr>
          <w:rFonts w:ascii="宋体" w:eastAsia="宋体" w:hAnsi="宋体" w:cs="宋体" w:hint="eastAsia"/>
          <w:color w:val="000000"/>
          <w:kern w:val="0"/>
          <w:sz w:val="24"/>
          <w:szCs w:val="20"/>
        </w:rPr>
        <w:t>[2005]161号</w:t>
      </w:r>
    </w:p>
    <w:p w:rsidR="00C47955" w:rsidRPr="00C47955" w:rsidRDefault="00C47955" w:rsidP="00C47955">
      <w:pPr>
        <w:widowControl/>
        <w:shd w:val="clear" w:color="auto" w:fill="FFFFFF"/>
        <w:spacing w:line="276" w:lineRule="auto"/>
        <w:jc w:val="center"/>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     国家助学贷款是国家为实施科教兴国战略，加速人才培养，完善我国普通高校资助政策体系，帮助学生解决学习和生活困难所采取的一项重大措施。根据《国务院办 公厅转发中国人民银行、教育部、财政部关于国家助学贷款管理的若干意见》（国办发[2000]6号）、《中国人民银行、财政部、教育部、国家税务总局关于 进一部推进国家助学贷款业务发展的通知》（银发[2001]245号）、《中国人民银行教育部财政部关于切实推进国家助学贷款工作有关问题的通知》（银发 [2002]38号）、《国务院办公厅转发教育部 财政部 人民银行 银监会关于进一步完善国家助学贷款工作若干意见的通知》（国办发[2004]51号）等有关文件的精神，结合我校研究生管理具体情况，特制定本实施细则。</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一、国家助学贷款的管理</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为做好浙江大学研究生国家助学贷款工作，在浙江大学与合作银行共同成立的国家助学贷款联合领导小组的指导下，学校有关职能部门和各学院要协助经办银行做好以下工作：</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研究生院负责全校研究生国家助学贷款工作。按期向学校相关部门申报年度贷款额度，负责组织研究生的贷款申请，并向经办银行提出借款研究生名单和研究生申请贷款的有关材料，对申请借款研究生的资格及申请材料的完整性、真实性进行审查。</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2．研究生院主管部门负责召集借款研究生统一办理填写国家助学贷款申请审批表、借款合同、借款凭证等贷款手续； 协助经办银行管理国家助学贷款的发放、使用与归还；向经办银行提供借款研究生的变动情况（包括出国、转学、休学、退学、开除、死亡、失踪等）；在学生毕 业、转学、升学等变动情况发生前协助经办银行签订借款研究生的还款合同。</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3．借款研究生所在的学院要积极配合研究生院主管部门，做好借款研究生资格初审，对借款研究生的家庭经济状况、 学业情况、违纪处分情况、贷款金额等</w:t>
      </w:r>
      <w:r w:rsidRPr="00C47955">
        <w:rPr>
          <w:rFonts w:ascii="宋体" w:eastAsia="宋体" w:hAnsi="宋体" w:cs="宋体" w:hint="eastAsia"/>
          <w:color w:val="000000"/>
          <w:kern w:val="0"/>
          <w:sz w:val="24"/>
          <w:szCs w:val="20"/>
        </w:rPr>
        <w:lastRenderedPageBreak/>
        <w:t>是否属实、合理进行审核并签署意见；及时通报借款研究生的变动情况并协助还款合同的签订；负责把“国家助学贷款还款合 同”放入毕业学生档案。</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4．研究生院主管部门指定专门人员负责，并招聘品学兼优的经济困难生协助办理研究生国家助学贷款的具体事务。</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二、贷款对象与申请者条件</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1．基本条件</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（1）具有中华人民共和国国籍，且持有中华人民共和国居民身份证的浙江大学全日制在读研究生；</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（2）具有完全民事行为能力的自然人；</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（3）诚实守信，遵纪守法，无违法违纪行为；</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（4）学习刻苦，能够正常完成学业；</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（5）因家庭经济困难，在校期间所能获得的收入不足以支付完成学业所需基本费用（包括学费、基本生活费）；</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（6）经学校和所在学院推荐；</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（7）贷款人规定的其他条件。</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2．学生在校期间，凡有以下情况之一者，不得申请国家助学贷款：</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（1）违反校纪校规受到处分；</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（2）休学期间；</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（3）学习态度不端正，学习不努力，造成学习成绩差；</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（4）有抽烟、酗酒等不良嗜好及其他挥霍浪费行为。</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3．有以下情况发生时，经办银行有权决定是否终止贷款：</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（1）未按合同规定用途使用贷款；</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（2）中途退学、被开除、失踪或死亡；</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（3）出国（境）留学或定居；</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（4）出现其他不符合贷款申请条件情况。</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三、贷款额度、申请期限、利率及贴息</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1．助学贷款额度最高为每学年6000元。申请学费助学贷款额度最高不超过每学年6000元，半年3000元 （限于交费研究生）；生活费贷款额度最高不超过每学年2500元，半年1250元 （限于免学费研究生、交费研究生的交学费额度每年少于6000元、半年少于3000元者）。</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2．在校研究生可以按学制期限申请国家助学贷款的授信期限和贷款总额，在授信期限内按期（年度）填写借据后即可以获得各</w:t>
      </w:r>
      <w:proofErr w:type="gramStart"/>
      <w:r w:rsidRPr="00C47955">
        <w:rPr>
          <w:rFonts w:ascii="宋体" w:eastAsia="宋体" w:hAnsi="宋体" w:cs="宋体" w:hint="eastAsia"/>
          <w:color w:val="000000"/>
          <w:kern w:val="0"/>
          <w:sz w:val="24"/>
          <w:szCs w:val="20"/>
        </w:rPr>
        <w:t>期贷</w:t>
      </w:r>
      <w:proofErr w:type="gramEnd"/>
      <w:r w:rsidRPr="00C47955">
        <w:rPr>
          <w:rFonts w:ascii="宋体" w:eastAsia="宋体" w:hAnsi="宋体" w:cs="宋体" w:hint="eastAsia"/>
          <w:color w:val="000000"/>
          <w:kern w:val="0"/>
          <w:sz w:val="24"/>
          <w:szCs w:val="20"/>
        </w:rPr>
        <w:t>款。</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3．国家助学贷款实行借款学生在校期间的贷款利息全部由财政补贴，毕业后全部自付的办法。借款学生毕业后自付利 息的开始时间为其取得毕业证书之日的下月1日（含1日）；当借款学生按照学校学籍管理规定结业、肄业、休学、退</w:t>
      </w:r>
      <w:r w:rsidRPr="00C47955">
        <w:rPr>
          <w:rFonts w:ascii="宋体" w:eastAsia="宋体" w:hAnsi="宋体" w:cs="宋体" w:hint="eastAsia"/>
          <w:color w:val="000000"/>
          <w:kern w:val="0"/>
          <w:sz w:val="24"/>
          <w:szCs w:val="20"/>
        </w:rPr>
        <w:lastRenderedPageBreak/>
        <w:t>学、被取消学籍时，自办理有关手续之日的下 月1日起自付利息。利率按中国人民银行规定的同期限贷款利率执行。硕士研究生提前攻读博士学位或毕业后继续攻读博士学位的，应在当年向经办银行提供继续攻 读学位的书面证明，财政部门继续按在校学生实施贴息。</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四、申请时间与申请程序</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1．研究生老生的申请一般在每年5－6月进行，研究生新生的申请在9－10月（报到入学后）进行。由研究生院主管部门事先排定工作日程，在校园网上予以公布。</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2．网上提交申请：研究生本人通过《浙江大学研究生管理信息系统》，在网上提交申请后，打印出审核表一式2份，本人签字。</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3．学院审核：学院主管部门（研究生科）审核申请人基本情况，确定符合贷款申请条件的，在其审核表上签署意见、加盖学院公章，并提供申请人历年学业成绩证明。</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4．研究生院审核</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申请者将以下书面材料提交研究生院主管部门：</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（1）审核表一式2份；</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（2）申请人的《研究生证》复印件；</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（3）申请人的有效居民身份证复印件；（如有遗失，需派出所出具的带本人照片的户籍证明原件）</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（4）本人对家庭经济困难情况的说明；</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（5）家乡民政部门（乡、镇或街道）出具的申请人家庭经济困难证明；</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（6）父母亲（或配偶）的身份证（或户口簿）复印件；</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（7）申请人为老生的提供历年学业成绩证明，新生提供录取通知书存根联。</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5．银行初审：研究生院主管部门将申请者材料提交经办银行，由银行进行初审。</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6．研究生院主管部门负责公示初审合格名单。</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7．签订贷款合同：在规定时间内，经银行初审通过的贷款申请人与银行签订贷款合同。</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8．银行审批：经办银行对申请人的合同及其申请材料审核，在审批通过者的合同上正式签署银行方意见，并将名单提交给学校，学校予以公布。</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9．批准贷款的研究生除第一次在</w:t>
      </w:r>
      <w:proofErr w:type="gramStart"/>
      <w:r w:rsidRPr="00C47955">
        <w:rPr>
          <w:rFonts w:ascii="宋体" w:eastAsia="宋体" w:hAnsi="宋体" w:cs="宋体" w:hint="eastAsia"/>
          <w:color w:val="000000"/>
          <w:kern w:val="0"/>
          <w:sz w:val="24"/>
          <w:szCs w:val="20"/>
        </w:rPr>
        <w:t>签贷款</w:t>
      </w:r>
      <w:proofErr w:type="gramEnd"/>
      <w:r w:rsidRPr="00C47955">
        <w:rPr>
          <w:rFonts w:ascii="宋体" w:eastAsia="宋体" w:hAnsi="宋体" w:cs="宋体" w:hint="eastAsia"/>
          <w:color w:val="000000"/>
          <w:kern w:val="0"/>
          <w:sz w:val="24"/>
          <w:szCs w:val="20"/>
        </w:rPr>
        <w:t>合同同时填写借款凭证，之后按期填写借款凭证，未按时填写借款凭证的，当年不发贷款。</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五、助学贷款发放</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助学贷款审批通过后，银行按合同规定将学费贷款每年一次汇入学校</w:t>
      </w:r>
      <w:proofErr w:type="gramStart"/>
      <w:r w:rsidRPr="00C47955">
        <w:rPr>
          <w:rFonts w:ascii="宋体" w:eastAsia="宋体" w:hAnsi="宋体" w:cs="宋体" w:hint="eastAsia"/>
          <w:color w:val="000000"/>
          <w:kern w:val="0"/>
          <w:sz w:val="24"/>
          <w:szCs w:val="20"/>
        </w:rPr>
        <w:t>帐户</w:t>
      </w:r>
      <w:proofErr w:type="gramEnd"/>
      <w:r w:rsidRPr="00C47955">
        <w:rPr>
          <w:rFonts w:ascii="宋体" w:eastAsia="宋体" w:hAnsi="宋体" w:cs="宋体" w:hint="eastAsia"/>
          <w:color w:val="000000"/>
          <w:kern w:val="0"/>
          <w:sz w:val="24"/>
          <w:szCs w:val="20"/>
        </w:rPr>
        <w:t>，用于交纳研究生的学费；生活费贷款按月汇入研究生个人银行活期</w:t>
      </w:r>
      <w:proofErr w:type="gramStart"/>
      <w:r w:rsidRPr="00C47955">
        <w:rPr>
          <w:rFonts w:ascii="宋体" w:eastAsia="宋体" w:hAnsi="宋体" w:cs="宋体" w:hint="eastAsia"/>
          <w:color w:val="000000"/>
          <w:kern w:val="0"/>
          <w:sz w:val="24"/>
          <w:szCs w:val="20"/>
        </w:rPr>
        <w:t>帐户</w:t>
      </w:r>
      <w:proofErr w:type="gramEnd"/>
      <w:r w:rsidRPr="00C47955">
        <w:rPr>
          <w:rFonts w:ascii="宋体" w:eastAsia="宋体" w:hAnsi="宋体" w:cs="宋体" w:hint="eastAsia"/>
          <w:color w:val="000000"/>
          <w:kern w:val="0"/>
          <w:sz w:val="24"/>
          <w:szCs w:val="20"/>
        </w:rPr>
        <w:t>。</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lastRenderedPageBreak/>
        <w:t>六、助学贷款的回收及违约处理</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1．国家助学贷款可在研究生毕业或中止学业24个月内开始还贷，并要求在72个月内还清。助学贷款采取灵活的还 本付息方式，或一次性利随本清，或分次偿还（按年、按季或按月），具体方式由经办银行与借款学生商定并载入合同。提前</w:t>
      </w:r>
      <w:proofErr w:type="gramStart"/>
      <w:r w:rsidRPr="00C47955">
        <w:rPr>
          <w:rFonts w:ascii="宋体" w:eastAsia="宋体" w:hAnsi="宋体" w:cs="宋体" w:hint="eastAsia"/>
          <w:color w:val="000000"/>
          <w:kern w:val="0"/>
          <w:sz w:val="24"/>
          <w:szCs w:val="20"/>
        </w:rPr>
        <w:t>归还款</w:t>
      </w:r>
      <w:proofErr w:type="gramEnd"/>
      <w:r w:rsidRPr="00C47955">
        <w:rPr>
          <w:rFonts w:ascii="宋体" w:eastAsia="宋体" w:hAnsi="宋体" w:cs="宋体" w:hint="eastAsia"/>
          <w:color w:val="000000"/>
          <w:kern w:val="0"/>
          <w:sz w:val="24"/>
          <w:szCs w:val="20"/>
        </w:rPr>
        <w:t>的，提前归还的部分按合同约定 利率和实际使用时间计收利息。</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2．研究生在毕业或中止学业时应当与经办银行签订“国家助学贷款还款合同”（告知毕业后首次去向、联系办法，确 定还款方式和期限等）后，方可给予办理离校手续。研究生本人通过《浙江大学研究生管理信息系统》，在网上填写还款协议，并打印出一式3份，并由本人签字。 还款协议经学院分管研究生就业的负责人确认、加盖学院公章后交贷款经办银行。还款协议由银行审核签章后，一份银行留存，一份借款人留存，一份交学院放入学 生个人档案。</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研究生在毕业或终止学业后一年内，可以向银行提出一次调整还款计划的申请。</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借款研究生要恪守信用，承担偿还贷款的全部责任。在未还清贷款前，要积极与贷款行保持联系，及时沟通本人工作变动情况。贷款本息不能按期归还的，由经办银行按人民银行有关规定计收罚息，同时将违约学生个人信用不良记录报人民银行。</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4．研究生如有发生转学、退学、开除学籍等学籍变动情况的，必须还清全部国家助学贷款或与银行签订还款合同后，学校方可给予办理相关手续。研究生有出国留学的，必须还清全部国家助学贷款，方可给予办理相关手续。</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5．借款研究生出现下列情况之一时，经办银行将在有关媒体上公布其真实姓名、身份证号码以及违约行为，予以查询，并通过法律途径进行追讨，学校也要在校园网公布，并在可能情况下通知其所在单位：</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（1）公派出国逾期一年不返校并未还清贷款本息；</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（2）中途退学、被开除等情况离开学校，又未按规定在离校前还清贷款本息。</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3）蓄意逃废银行债务，不按贷款合同约定及时向经办银行通报已变动后的工作单位、联系地址等违约行为，使银行贷款形成风险，或未提出展期及展期申请未获经办银行批准、贷款到期逾期一年尚未还清贷款本息。</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8"/>
          <w:szCs w:val="21"/>
        </w:rPr>
        <w:t> </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七、附则</w:t>
      </w:r>
    </w:p>
    <w:p w:rsidR="00C47955" w:rsidRPr="00C47955" w:rsidRDefault="00C47955" w:rsidP="00C47955">
      <w:pPr>
        <w:widowControl/>
        <w:shd w:val="clear" w:color="auto" w:fill="FFFFFF"/>
        <w:spacing w:line="276" w:lineRule="auto"/>
        <w:jc w:val="left"/>
        <w:rPr>
          <w:rFonts w:ascii="宋体" w:eastAsia="宋体" w:hAnsi="宋体" w:cs="宋体" w:hint="eastAsia"/>
          <w:color w:val="000000"/>
          <w:kern w:val="0"/>
          <w:sz w:val="28"/>
          <w:szCs w:val="21"/>
        </w:rPr>
      </w:pPr>
      <w:r w:rsidRPr="00C47955">
        <w:rPr>
          <w:rFonts w:ascii="宋体" w:eastAsia="宋体" w:hAnsi="宋体" w:cs="宋体" w:hint="eastAsia"/>
          <w:color w:val="000000"/>
          <w:kern w:val="0"/>
          <w:sz w:val="24"/>
          <w:szCs w:val="20"/>
        </w:rPr>
        <w:t>本细则适用于2004年9月以后按新政策实施的国家助学贷款。本细则由研究生院负责解释。</w:t>
      </w:r>
    </w:p>
    <w:p w:rsidR="00ED1765" w:rsidRPr="00C47955" w:rsidRDefault="00ED1765" w:rsidP="00C47955">
      <w:pPr>
        <w:spacing w:line="276" w:lineRule="auto"/>
        <w:rPr>
          <w:sz w:val="28"/>
        </w:rPr>
      </w:pPr>
    </w:p>
    <w:sectPr w:rsidR="00ED1765" w:rsidRPr="00C47955" w:rsidSect="00ED17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6DA" w:rsidRDefault="007E46DA" w:rsidP="00C47955">
      <w:r>
        <w:separator/>
      </w:r>
    </w:p>
  </w:endnote>
  <w:endnote w:type="continuationSeparator" w:id="0">
    <w:p w:rsidR="007E46DA" w:rsidRDefault="007E46DA" w:rsidP="00C479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6DA" w:rsidRDefault="007E46DA" w:rsidP="00C47955">
      <w:r>
        <w:separator/>
      </w:r>
    </w:p>
  </w:footnote>
  <w:footnote w:type="continuationSeparator" w:id="0">
    <w:p w:rsidR="007E46DA" w:rsidRDefault="007E46DA" w:rsidP="00C479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7955"/>
    <w:rsid w:val="00153996"/>
    <w:rsid w:val="004930F1"/>
    <w:rsid w:val="007E46DA"/>
    <w:rsid w:val="00C47955"/>
    <w:rsid w:val="00ED1765"/>
    <w:rsid w:val="00F509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765"/>
    <w:pPr>
      <w:widowControl w:val="0"/>
      <w:jc w:val="both"/>
    </w:pPr>
  </w:style>
  <w:style w:type="paragraph" w:styleId="2">
    <w:name w:val="heading 2"/>
    <w:basedOn w:val="a"/>
    <w:link w:val="2Char"/>
    <w:uiPriority w:val="9"/>
    <w:qFormat/>
    <w:rsid w:val="00C4795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79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47955"/>
    <w:rPr>
      <w:sz w:val="18"/>
      <w:szCs w:val="18"/>
    </w:rPr>
  </w:style>
  <w:style w:type="paragraph" w:styleId="a4">
    <w:name w:val="footer"/>
    <w:basedOn w:val="a"/>
    <w:link w:val="Char0"/>
    <w:uiPriority w:val="99"/>
    <w:semiHidden/>
    <w:unhideWhenUsed/>
    <w:rsid w:val="00C4795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47955"/>
    <w:rPr>
      <w:sz w:val="18"/>
      <w:szCs w:val="18"/>
    </w:rPr>
  </w:style>
  <w:style w:type="character" w:customStyle="1" w:styleId="2Char">
    <w:name w:val="标题 2 Char"/>
    <w:basedOn w:val="a0"/>
    <w:link w:val="2"/>
    <w:uiPriority w:val="9"/>
    <w:rsid w:val="00C47955"/>
    <w:rPr>
      <w:rFonts w:ascii="宋体" w:eastAsia="宋体" w:hAnsi="宋体" w:cs="宋体"/>
      <w:b/>
      <w:bCs/>
      <w:kern w:val="0"/>
      <w:sz w:val="36"/>
      <w:szCs w:val="36"/>
    </w:rPr>
  </w:style>
  <w:style w:type="paragraph" w:styleId="a5">
    <w:name w:val="Normal (Web)"/>
    <w:basedOn w:val="a"/>
    <w:uiPriority w:val="99"/>
    <w:semiHidden/>
    <w:unhideWhenUsed/>
    <w:rsid w:val="00C4795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32206346">
      <w:bodyDiv w:val="1"/>
      <w:marLeft w:val="0"/>
      <w:marRight w:val="0"/>
      <w:marTop w:val="0"/>
      <w:marBottom w:val="0"/>
      <w:divBdr>
        <w:top w:val="none" w:sz="0" w:space="0" w:color="auto"/>
        <w:left w:val="none" w:sz="0" w:space="0" w:color="auto"/>
        <w:bottom w:val="none" w:sz="0" w:space="0" w:color="auto"/>
        <w:right w:val="none" w:sz="0" w:space="0" w:color="auto"/>
      </w:divBdr>
      <w:divsChild>
        <w:div w:id="56978028">
          <w:marLeft w:val="0"/>
          <w:marRight w:val="0"/>
          <w:marTop w:val="0"/>
          <w:marBottom w:val="0"/>
          <w:divBdr>
            <w:top w:val="none" w:sz="0" w:space="0" w:color="auto"/>
            <w:left w:val="none" w:sz="0" w:space="0" w:color="auto"/>
            <w:bottom w:val="none" w:sz="0" w:space="0" w:color="auto"/>
            <w:right w:val="none" w:sz="0" w:space="0" w:color="auto"/>
          </w:divBdr>
          <w:divsChild>
            <w:div w:id="484860051">
              <w:marLeft w:val="0"/>
              <w:marRight w:val="0"/>
              <w:marTop w:val="0"/>
              <w:marBottom w:val="0"/>
              <w:divBdr>
                <w:top w:val="none" w:sz="0" w:space="0" w:color="auto"/>
                <w:left w:val="none" w:sz="0" w:space="0" w:color="auto"/>
                <w:bottom w:val="none" w:sz="0" w:space="0" w:color="auto"/>
                <w:right w:val="none" w:sz="0" w:space="0" w:color="auto"/>
              </w:divBdr>
              <w:divsChild>
                <w:div w:id="672338556">
                  <w:marLeft w:val="0"/>
                  <w:marRight w:val="0"/>
                  <w:marTop w:val="0"/>
                  <w:marBottom w:val="0"/>
                  <w:divBdr>
                    <w:top w:val="none" w:sz="0" w:space="0" w:color="auto"/>
                    <w:left w:val="none" w:sz="0" w:space="0" w:color="auto"/>
                    <w:bottom w:val="none" w:sz="0" w:space="0" w:color="auto"/>
                    <w:right w:val="none" w:sz="0" w:space="0" w:color="auto"/>
                  </w:divBdr>
                  <w:divsChild>
                    <w:div w:id="748622093">
                      <w:marLeft w:val="0"/>
                      <w:marRight w:val="0"/>
                      <w:marTop w:val="0"/>
                      <w:marBottom w:val="0"/>
                      <w:divBdr>
                        <w:top w:val="none" w:sz="0" w:space="0" w:color="auto"/>
                        <w:left w:val="none" w:sz="0" w:space="0" w:color="auto"/>
                        <w:bottom w:val="none" w:sz="0" w:space="0" w:color="auto"/>
                        <w:right w:val="none" w:sz="0" w:space="0" w:color="auto"/>
                      </w:divBdr>
                    </w:div>
                    <w:div w:id="613751279">
                      <w:marLeft w:val="0"/>
                      <w:marRight w:val="0"/>
                      <w:marTop w:val="0"/>
                      <w:marBottom w:val="0"/>
                      <w:divBdr>
                        <w:top w:val="none" w:sz="0" w:space="0" w:color="auto"/>
                        <w:left w:val="none" w:sz="0" w:space="0" w:color="auto"/>
                        <w:bottom w:val="none" w:sz="0" w:space="0" w:color="auto"/>
                        <w:right w:val="none" w:sz="0" w:space="0" w:color="auto"/>
                      </w:divBdr>
                    </w:div>
                    <w:div w:id="1739669275">
                      <w:marLeft w:val="0"/>
                      <w:marRight w:val="0"/>
                      <w:marTop w:val="0"/>
                      <w:marBottom w:val="0"/>
                      <w:divBdr>
                        <w:top w:val="none" w:sz="0" w:space="0" w:color="auto"/>
                        <w:left w:val="none" w:sz="0" w:space="0" w:color="auto"/>
                        <w:bottom w:val="none" w:sz="0" w:space="0" w:color="auto"/>
                        <w:right w:val="none" w:sz="0" w:space="0" w:color="auto"/>
                      </w:divBdr>
                    </w:div>
                    <w:div w:id="130825201">
                      <w:marLeft w:val="0"/>
                      <w:marRight w:val="0"/>
                      <w:marTop w:val="0"/>
                      <w:marBottom w:val="0"/>
                      <w:divBdr>
                        <w:top w:val="none" w:sz="0" w:space="0" w:color="auto"/>
                        <w:left w:val="none" w:sz="0" w:space="0" w:color="auto"/>
                        <w:bottom w:val="none" w:sz="0" w:space="0" w:color="auto"/>
                        <w:right w:val="none" w:sz="0" w:space="0" w:color="auto"/>
                      </w:divBdr>
                    </w:div>
                    <w:div w:id="434862402">
                      <w:marLeft w:val="0"/>
                      <w:marRight w:val="0"/>
                      <w:marTop w:val="0"/>
                      <w:marBottom w:val="0"/>
                      <w:divBdr>
                        <w:top w:val="none" w:sz="0" w:space="0" w:color="auto"/>
                        <w:left w:val="none" w:sz="0" w:space="0" w:color="auto"/>
                        <w:bottom w:val="none" w:sz="0" w:space="0" w:color="auto"/>
                        <w:right w:val="none" w:sz="0" w:space="0" w:color="auto"/>
                      </w:divBdr>
                    </w:div>
                    <w:div w:id="183325171">
                      <w:marLeft w:val="0"/>
                      <w:marRight w:val="0"/>
                      <w:marTop w:val="0"/>
                      <w:marBottom w:val="0"/>
                      <w:divBdr>
                        <w:top w:val="none" w:sz="0" w:space="0" w:color="auto"/>
                        <w:left w:val="none" w:sz="0" w:space="0" w:color="auto"/>
                        <w:bottom w:val="none" w:sz="0" w:space="0" w:color="auto"/>
                        <w:right w:val="none" w:sz="0" w:space="0" w:color="auto"/>
                      </w:divBdr>
                    </w:div>
                    <w:div w:id="58527101">
                      <w:marLeft w:val="0"/>
                      <w:marRight w:val="0"/>
                      <w:marTop w:val="0"/>
                      <w:marBottom w:val="0"/>
                      <w:divBdr>
                        <w:top w:val="none" w:sz="0" w:space="0" w:color="auto"/>
                        <w:left w:val="none" w:sz="0" w:space="0" w:color="auto"/>
                        <w:bottom w:val="none" w:sz="0" w:space="0" w:color="auto"/>
                        <w:right w:val="none" w:sz="0" w:space="0" w:color="auto"/>
                      </w:divBdr>
                    </w:div>
                    <w:div w:id="259067271">
                      <w:marLeft w:val="0"/>
                      <w:marRight w:val="0"/>
                      <w:marTop w:val="0"/>
                      <w:marBottom w:val="0"/>
                      <w:divBdr>
                        <w:top w:val="none" w:sz="0" w:space="0" w:color="auto"/>
                        <w:left w:val="none" w:sz="0" w:space="0" w:color="auto"/>
                        <w:bottom w:val="none" w:sz="0" w:space="0" w:color="auto"/>
                        <w:right w:val="none" w:sz="0" w:space="0" w:color="auto"/>
                      </w:divBdr>
                    </w:div>
                    <w:div w:id="2000889933">
                      <w:marLeft w:val="0"/>
                      <w:marRight w:val="0"/>
                      <w:marTop w:val="0"/>
                      <w:marBottom w:val="0"/>
                      <w:divBdr>
                        <w:top w:val="none" w:sz="0" w:space="0" w:color="auto"/>
                        <w:left w:val="none" w:sz="0" w:space="0" w:color="auto"/>
                        <w:bottom w:val="none" w:sz="0" w:space="0" w:color="auto"/>
                        <w:right w:val="none" w:sz="0" w:space="0" w:color="auto"/>
                      </w:divBdr>
                    </w:div>
                    <w:div w:id="948393054">
                      <w:marLeft w:val="0"/>
                      <w:marRight w:val="0"/>
                      <w:marTop w:val="0"/>
                      <w:marBottom w:val="0"/>
                      <w:divBdr>
                        <w:top w:val="none" w:sz="0" w:space="0" w:color="auto"/>
                        <w:left w:val="none" w:sz="0" w:space="0" w:color="auto"/>
                        <w:bottom w:val="none" w:sz="0" w:space="0" w:color="auto"/>
                        <w:right w:val="none" w:sz="0" w:space="0" w:color="auto"/>
                      </w:divBdr>
                    </w:div>
                    <w:div w:id="947007577">
                      <w:marLeft w:val="0"/>
                      <w:marRight w:val="0"/>
                      <w:marTop w:val="0"/>
                      <w:marBottom w:val="0"/>
                      <w:divBdr>
                        <w:top w:val="none" w:sz="0" w:space="0" w:color="auto"/>
                        <w:left w:val="none" w:sz="0" w:space="0" w:color="auto"/>
                        <w:bottom w:val="none" w:sz="0" w:space="0" w:color="auto"/>
                        <w:right w:val="none" w:sz="0" w:space="0" w:color="auto"/>
                      </w:divBdr>
                    </w:div>
                    <w:div w:id="1322612162">
                      <w:marLeft w:val="0"/>
                      <w:marRight w:val="0"/>
                      <w:marTop w:val="0"/>
                      <w:marBottom w:val="0"/>
                      <w:divBdr>
                        <w:top w:val="none" w:sz="0" w:space="0" w:color="auto"/>
                        <w:left w:val="none" w:sz="0" w:space="0" w:color="auto"/>
                        <w:bottom w:val="none" w:sz="0" w:space="0" w:color="auto"/>
                        <w:right w:val="none" w:sz="0" w:space="0" w:color="auto"/>
                      </w:divBdr>
                    </w:div>
                    <w:div w:id="764571409">
                      <w:marLeft w:val="0"/>
                      <w:marRight w:val="0"/>
                      <w:marTop w:val="0"/>
                      <w:marBottom w:val="0"/>
                      <w:divBdr>
                        <w:top w:val="none" w:sz="0" w:space="0" w:color="auto"/>
                        <w:left w:val="none" w:sz="0" w:space="0" w:color="auto"/>
                        <w:bottom w:val="none" w:sz="0" w:space="0" w:color="auto"/>
                        <w:right w:val="none" w:sz="0" w:space="0" w:color="auto"/>
                      </w:divBdr>
                    </w:div>
                    <w:div w:id="426536025">
                      <w:marLeft w:val="0"/>
                      <w:marRight w:val="0"/>
                      <w:marTop w:val="0"/>
                      <w:marBottom w:val="0"/>
                      <w:divBdr>
                        <w:top w:val="none" w:sz="0" w:space="0" w:color="auto"/>
                        <w:left w:val="none" w:sz="0" w:space="0" w:color="auto"/>
                        <w:bottom w:val="none" w:sz="0" w:space="0" w:color="auto"/>
                        <w:right w:val="none" w:sz="0" w:space="0" w:color="auto"/>
                      </w:divBdr>
                    </w:div>
                    <w:div w:id="666248373">
                      <w:marLeft w:val="0"/>
                      <w:marRight w:val="0"/>
                      <w:marTop w:val="0"/>
                      <w:marBottom w:val="0"/>
                      <w:divBdr>
                        <w:top w:val="none" w:sz="0" w:space="0" w:color="auto"/>
                        <w:left w:val="none" w:sz="0" w:space="0" w:color="auto"/>
                        <w:bottom w:val="none" w:sz="0" w:space="0" w:color="auto"/>
                        <w:right w:val="none" w:sz="0" w:space="0" w:color="auto"/>
                      </w:divBdr>
                    </w:div>
                    <w:div w:id="1180242149">
                      <w:marLeft w:val="0"/>
                      <w:marRight w:val="0"/>
                      <w:marTop w:val="0"/>
                      <w:marBottom w:val="0"/>
                      <w:divBdr>
                        <w:top w:val="none" w:sz="0" w:space="0" w:color="auto"/>
                        <w:left w:val="none" w:sz="0" w:space="0" w:color="auto"/>
                        <w:bottom w:val="none" w:sz="0" w:space="0" w:color="auto"/>
                        <w:right w:val="none" w:sz="0" w:space="0" w:color="auto"/>
                      </w:divBdr>
                    </w:div>
                    <w:div w:id="875655942">
                      <w:marLeft w:val="0"/>
                      <w:marRight w:val="0"/>
                      <w:marTop w:val="0"/>
                      <w:marBottom w:val="0"/>
                      <w:divBdr>
                        <w:top w:val="none" w:sz="0" w:space="0" w:color="auto"/>
                        <w:left w:val="none" w:sz="0" w:space="0" w:color="auto"/>
                        <w:bottom w:val="none" w:sz="0" w:space="0" w:color="auto"/>
                        <w:right w:val="none" w:sz="0" w:space="0" w:color="auto"/>
                      </w:divBdr>
                    </w:div>
                    <w:div w:id="1209686035">
                      <w:marLeft w:val="0"/>
                      <w:marRight w:val="0"/>
                      <w:marTop w:val="0"/>
                      <w:marBottom w:val="0"/>
                      <w:divBdr>
                        <w:top w:val="none" w:sz="0" w:space="0" w:color="auto"/>
                        <w:left w:val="none" w:sz="0" w:space="0" w:color="auto"/>
                        <w:bottom w:val="none" w:sz="0" w:space="0" w:color="auto"/>
                        <w:right w:val="none" w:sz="0" w:space="0" w:color="auto"/>
                      </w:divBdr>
                    </w:div>
                    <w:div w:id="21319757">
                      <w:marLeft w:val="0"/>
                      <w:marRight w:val="0"/>
                      <w:marTop w:val="0"/>
                      <w:marBottom w:val="0"/>
                      <w:divBdr>
                        <w:top w:val="none" w:sz="0" w:space="0" w:color="auto"/>
                        <w:left w:val="none" w:sz="0" w:space="0" w:color="auto"/>
                        <w:bottom w:val="none" w:sz="0" w:space="0" w:color="auto"/>
                        <w:right w:val="none" w:sz="0" w:space="0" w:color="auto"/>
                      </w:divBdr>
                    </w:div>
                    <w:div w:id="1165122125">
                      <w:marLeft w:val="0"/>
                      <w:marRight w:val="0"/>
                      <w:marTop w:val="0"/>
                      <w:marBottom w:val="0"/>
                      <w:divBdr>
                        <w:top w:val="none" w:sz="0" w:space="0" w:color="auto"/>
                        <w:left w:val="none" w:sz="0" w:space="0" w:color="auto"/>
                        <w:bottom w:val="none" w:sz="0" w:space="0" w:color="auto"/>
                        <w:right w:val="none" w:sz="0" w:space="0" w:color="auto"/>
                      </w:divBdr>
                    </w:div>
                    <w:div w:id="1351182484">
                      <w:marLeft w:val="0"/>
                      <w:marRight w:val="0"/>
                      <w:marTop w:val="0"/>
                      <w:marBottom w:val="0"/>
                      <w:divBdr>
                        <w:top w:val="none" w:sz="0" w:space="0" w:color="auto"/>
                        <w:left w:val="none" w:sz="0" w:space="0" w:color="auto"/>
                        <w:bottom w:val="none" w:sz="0" w:space="0" w:color="auto"/>
                        <w:right w:val="none" w:sz="0" w:space="0" w:color="auto"/>
                      </w:divBdr>
                    </w:div>
                    <w:div w:id="650521623">
                      <w:marLeft w:val="0"/>
                      <w:marRight w:val="0"/>
                      <w:marTop w:val="0"/>
                      <w:marBottom w:val="0"/>
                      <w:divBdr>
                        <w:top w:val="none" w:sz="0" w:space="0" w:color="auto"/>
                        <w:left w:val="none" w:sz="0" w:space="0" w:color="auto"/>
                        <w:bottom w:val="none" w:sz="0" w:space="0" w:color="auto"/>
                        <w:right w:val="none" w:sz="0" w:space="0" w:color="auto"/>
                      </w:divBdr>
                    </w:div>
                    <w:div w:id="160047390">
                      <w:marLeft w:val="0"/>
                      <w:marRight w:val="0"/>
                      <w:marTop w:val="0"/>
                      <w:marBottom w:val="0"/>
                      <w:divBdr>
                        <w:top w:val="none" w:sz="0" w:space="0" w:color="auto"/>
                        <w:left w:val="none" w:sz="0" w:space="0" w:color="auto"/>
                        <w:bottom w:val="none" w:sz="0" w:space="0" w:color="auto"/>
                        <w:right w:val="none" w:sz="0" w:space="0" w:color="auto"/>
                      </w:divBdr>
                    </w:div>
                    <w:div w:id="434709139">
                      <w:marLeft w:val="0"/>
                      <w:marRight w:val="0"/>
                      <w:marTop w:val="0"/>
                      <w:marBottom w:val="0"/>
                      <w:divBdr>
                        <w:top w:val="none" w:sz="0" w:space="0" w:color="auto"/>
                        <w:left w:val="none" w:sz="0" w:space="0" w:color="auto"/>
                        <w:bottom w:val="none" w:sz="0" w:space="0" w:color="auto"/>
                        <w:right w:val="none" w:sz="0" w:space="0" w:color="auto"/>
                      </w:divBdr>
                    </w:div>
                    <w:div w:id="1897426306">
                      <w:marLeft w:val="0"/>
                      <w:marRight w:val="0"/>
                      <w:marTop w:val="0"/>
                      <w:marBottom w:val="0"/>
                      <w:divBdr>
                        <w:top w:val="none" w:sz="0" w:space="0" w:color="auto"/>
                        <w:left w:val="none" w:sz="0" w:space="0" w:color="auto"/>
                        <w:bottom w:val="none" w:sz="0" w:space="0" w:color="auto"/>
                        <w:right w:val="none" w:sz="0" w:space="0" w:color="auto"/>
                      </w:divBdr>
                    </w:div>
                    <w:div w:id="982588842">
                      <w:marLeft w:val="0"/>
                      <w:marRight w:val="0"/>
                      <w:marTop w:val="0"/>
                      <w:marBottom w:val="0"/>
                      <w:divBdr>
                        <w:top w:val="none" w:sz="0" w:space="0" w:color="auto"/>
                        <w:left w:val="none" w:sz="0" w:space="0" w:color="auto"/>
                        <w:bottom w:val="none" w:sz="0" w:space="0" w:color="auto"/>
                        <w:right w:val="none" w:sz="0" w:space="0" w:color="auto"/>
                      </w:divBdr>
                    </w:div>
                    <w:div w:id="538738457">
                      <w:marLeft w:val="0"/>
                      <w:marRight w:val="0"/>
                      <w:marTop w:val="0"/>
                      <w:marBottom w:val="0"/>
                      <w:divBdr>
                        <w:top w:val="none" w:sz="0" w:space="0" w:color="auto"/>
                        <w:left w:val="none" w:sz="0" w:space="0" w:color="auto"/>
                        <w:bottom w:val="none" w:sz="0" w:space="0" w:color="auto"/>
                        <w:right w:val="none" w:sz="0" w:space="0" w:color="auto"/>
                      </w:divBdr>
                    </w:div>
                    <w:div w:id="159388769">
                      <w:marLeft w:val="0"/>
                      <w:marRight w:val="0"/>
                      <w:marTop w:val="0"/>
                      <w:marBottom w:val="0"/>
                      <w:divBdr>
                        <w:top w:val="none" w:sz="0" w:space="0" w:color="auto"/>
                        <w:left w:val="none" w:sz="0" w:space="0" w:color="auto"/>
                        <w:bottom w:val="none" w:sz="0" w:space="0" w:color="auto"/>
                        <w:right w:val="none" w:sz="0" w:space="0" w:color="auto"/>
                      </w:divBdr>
                    </w:div>
                    <w:div w:id="1572346253">
                      <w:marLeft w:val="0"/>
                      <w:marRight w:val="0"/>
                      <w:marTop w:val="0"/>
                      <w:marBottom w:val="0"/>
                      <w:divBdr>
                        <w:top w:val="none" w:sz="0" w:space="0" w:color="auto"/>
                        <w:left w:val="none" w:sz="0" w:space="0" w:color="auto"/>
                        <w:bottom w:val="none" w:sz="0" w:space="0" w:color="auto"/>
                        <w:right w:val="none" w:sz="0" w:space="0" w:color="auto"/>
                      </w:divBdr>
                    </w:div>
                    <w:div w:id="862861288">
                      <w:marLeft w:val="0"/>
                      <w:marRight w:val="0"/>
                      <w:marTop w:val="0"/>
                      <w:marBottom w:val="0"/>
                      <w:divBdr>
                        <w:top w:val="none" w:sz="0" w:space="0" w:color="auto"/>
                        <w:left w:val="none" w:sz="0" w:space="0" w:color="auto"/>
                        <w:bottom w:val="none" w:sz="0" w:space="0" w:color="auto"/>
                        <w:right w:val="none" w:sz="0" w:space="0" w:color="auto"/>
                      </w:divBdr>
                    </w:div>
                    <w:div w:id="1790246926">
                      <w:marLeft w:val="0"/>
                      <w:marRight w:val="0"/>
                      <w:marTop w:val="0"/>
                      <w:marBottom w:val="0"/>
                      <w:divBdr>
                        <w:top w:val="none" w:sz="0" w:space="0" w:color="auto"/>
                        <w:left w:val="none" w:sz="0" w:space="0" w:color="auto"/>
                        <w:bottom w:val="none" w:sz="0" w:space="0" w:color="auto"/>
                        <w:right w:val="none" w:sz="0" w:space="0" w:color="auto"/>
                      </w:divBdr>
                    </w:div>
                    <w:div w:id="449931573">
                      <w:marLeft w:val="0"/>
                      <w:marRight w:val="0"/>
                      <w:marTop w:val="0"/>
                      <w:marBottom w:val="0"/>
                      <w:divBdr>
                        <w:top w:val="none" w:sz="0" w:space="0" w:color="auto"/>
                        <w:left w:val="none" w:sz="0" w:space="0" w:color="auto"/>
                        <w:bottom w:val="none" w:sz="0" w:space="0" w:color="auto"/>
                        <w:right w:val="none" w:sz="0" w:space="0" w:color="auto"/>
                      </w:divBdr>
                    </w:div>
                    <w:div w:id="781648257">
                      <w:marLeft w:val="0"/>
                      <w:marRight w:val="0"/>
                      <w:marTop w:val="0"/>
                      <w:marBottom w:val="0"/>
                      <w:divBdr>
                        <w:top w:val="none" w:sz="0" w:space="0" w:color="auto"/>
                        <w:left w:val="none" w:sz="0" w:space="0" w:color="auto"/>
                        <w:bottom w:val="none" w:sz="0" w:space="0" w:color="auto"/>
                        <w:right w:val="none" w:sz="0" w:space="0" w:color="auto"/>
                      </w:divBdr>
                    </w:div>
                    <w:div w:id="873926979">
                      <w:marLeft w:val="0"/>
                      <w:marRight w:val="0"/>
                      <w:marTop w:val="0"/>
                      <w:marBottom w:val="0"/>
                      <w:divBdr>
                        <w:top w:val="none" w:sz="0" w:space="0" w:color="auto"/>
                        <w:left w:val="none" w:sz="0" w:space="0" w:color="auto"/>
                        <w:bottom w:val="none" w:sz="0" w:space="0" w:color="auto"/>
                        <w:right w:val="none" w:sz="0" w:space="0" w:color="auto"/>
                      </w:divBdr>
                    </w:div>
                    <w:div w:id="1063675048">
                      <w:marLeft w:val="0"/>
                      <w:marRight w:val="0"/>
                      <w:marTop w:val="0"/>
                      <w:marBottom w:val="0"/>
                      <w:divBdr>
                        <w:top w:val="none" w:sz="0" w:space="0" w:color="auto"/>
                        <w:left w:val="none" w:sz="0" w:space="0" w:color="auto"/>
                        <w:bottom w:val="none" w:sz="0" w:space="0" w:color="auto"/>
                        <w:right w:val="none" w:sz="0" w:space="0" w:color="auto"/>
                      </w:divBdr>
                    </w:div>
                    <w:div w:id="960260366">
                      <w:marLeft w:val="0"/>
                      <w:marRight w:val="0"/>
                      <w:marTop w:val="0"/>
                      <w:marBottom w:val="0"/>
                      <w:divBdr>
                        <w:top w:val="none" w:sz="0" w:space="0" w:color="auto"/>
                        <w:left w:val="none" w:sz="0" w:space="0" w:color="auto"/>
                        <w:bottom w:val="none" w:sz="0" w:space="0" w:color="auto"/>
                        <w:right w:val="none" w:sz="0" w:space="0" w:color="auto"/>
                      </w:divBdr>
                    </w:div>
                    <w:div w:id="1920598954">
                      <w:marLeft w:val="0"/>
                      <w:marRight w:val="0"/>
                      <w:marTop w:val="0"/>
                      <w:marBottom w:val="0"/>
                      <w:divBdr>
                        <w:top w:val="none" w:sz="0" w:space="0" w:color="auto"/>
                        <w:left w:val="none" w:sz="0" w:space="0" w:color="auto"/>
                        <w:bottom w:val="none" w:sz="0" w:space="0" w:color="auto"/>
                        <w:right w:val="none" w:sz="0" w:space="0" w:color="auto"/>
                      </w:divBdr>
                    </w:div>
                    <w:div w:id="582836510">
                      <w:marLeft w:val="0"/>
                      <w:marRight w:val="0"/>
                      <w:marTop w:val="0"/>
                      <w:marBottom w:val="0"/>
                      <w:divBdr>
                        <w:top w:val="none" w:sz="0" w:space="0" w:color="auto"/>
                        <w:left w:val="none" w:sz="0" w:space="0" w:color="auto"/>
                        <w:bottom w:val="none" w:sz="0" w:space="0" w:color="auto"/>
                        <w:right w:val="none" w:sz="0" w:space="0" w:color="auto"/>
                      </w:divBdr>
                    </w:div>
                    <w:div w:id="1446462219">
                      <w:marLeft w:val="0"/>
                      <w:marRight w:val="0"/>
                      <w:marTop w:val="0"/>
                      <w:marBottom w:val="0"/>
                      <w:divBdr>
                        <w:top w:val="none" w:sz="0" w:space="0" w:color="auto"/>
                        <w:left w:val="none" w:sz="0" w:space="0" w:color="auto"/>
                        <w:bottom w:val="none" w:sz="0" w:space="0" w:color="auto"/>
                        <w:right w:val="none" w:sz="0" w:space="0" w:color="auto"/>
                      </w:divBdr>
                    </w:div>
                    <w:div w:id="158813306">
                      <w:marLeft w:val="0"/>
                      <w:marRight w:val="0"/>
                      <w:marTop w:val="0"/>
                      <w:marBottom w:val="0"/>
                      <w:divBdr>
                        <w:top w:val="none" w:sz="0" w:space="0" w:color="auto"/>
                        <w:left w:val="none" w:sz="0" w:space="0" w:color="auto"/>
                        <w:bottom w:val="none" w:sz="0" w:space="0" w:color="auto"/>
                        <w:right w:val="none" w:sz="0" w:space="0" w:color="auto"/>
                      </w:divBdr>
                    </w:div>
                    <w:div w:id="2111004664">
                      <w:marLeft w:val="0"/>
                      <w:marRight w:val="0"/>
                      <w:marTop w:val="0"/>
                      <w:marBottom w:val="0"/>
                      <w:divBdr>
                        <w:top w:val="none" w:sz="0" w:space="0" w:color="auto"/>
                        <w:left w:val="none" w:sz="0" w:space="0" w:color="auto"/>
                        <w:bottom w:val="none" w:sz="0" w:space="0" w:color="auto"/>
                        <w:right w:val="none" w:sz="0" w:space="0" w:color="auto"/>
                      </w:divBdr>
                    </w:div>
                    <w:div w:id="1435977723">
                      <w:marLeft w:val="0"/>
                      <w:marRight w:val="0"/>
                      <w:marTop w:val="0"/>
                      <w:marBottom w:val="0"/>
                      <w:divBdr>
                        <w:top w:val="none" w:sz="0" w:space="0" w:color="auto"/>
                        <w:left w:val="none" w:sz="0" w:space="0" w:color="auto"/>
                        <w:bottom w:val="none" w:sz="0" w:space="0" w:color="auto"/>
                        <w:right w:val="none" w:sz="0" w:space="0" w:color="auto"/>
                      </w:divBdr>
                    </w:div>
                    <w:div w:id="246694963">
                      <w:marLeft w:val="0"/>
                      <w:marRight w:val="0"/>
                      <w:marTop w:val="0"/>
                      <w:marBottom w:val="0"/>
                      <w:divBdr>
                        <w:top w:val="none" w:sz="0" w:space="0" w:color="auto"/>
                        <w:left w:val="none" w:sz="0" w:space="0" w:color="auto"/>
                        <w:bottom w:val="none" w:sz="0" w:space="0" w:color="auto"/>
                        <w:right w:val="none" w:sz="0" w:space="0" w:color="auto"/>
                      </w:divBdr>
                    </w:div>
                    <w:div w:id="2055998664">
                      <w:marLeft w:val="0"/>
                      <w:marRight w:val="0"/>
                      <w:marTop w:val="0"/>
                      <w:marBottom w:val="0"/>
                      <w:divBdr>
                        <w:top w:val="none" w:sz="0" w:space="0" w:color="auto"/>
                        <w:left w:val="none" w:sz="0" w:space="0" w:color="auto"/>
                        <w:bottom w:val="none" w:sz="0" w:space="0" w:color="auto"/>
                        <w:right w:val="none" w:sz="0" w:space="0" w:color="auto"/>
                      </w:divBdr>
                    </w:div>
                    <w:div w:id="1731491182">
                      <w:marLeft w:val="0"/>
                      <w:marRight w:val="0"/>
                      <w:marTop w:val="0"/>
                      <w:marBottom w:val="0"/>
                      <w:divBdr>
                        <w:top w:val="none" w:sz="0" w:space="0" w:color="auto"/>
                        <w:left w:val="none" w:sz="0" w:space="0" w:color="auto"/>
                        <w:bottom w:val="none" w:sz="0" w:space="0" w:color="auto"/>
                        <w:right w:val="none" w:sz="0" w:space="0" w:color="auto"/>
                      </w:divBdr>
                    </w:div>
                    <w:div w:id="379087613">
                      <w:marLeft w:val="0"/>
                      <w:marRight w:val="0"/>
                      <w:marTop w:val="0"/>
                      <w:marBottom w:val="0"/>
                      <w:divBdr>
                        <w:top w:val="none" w:sz="0" w:space="0" w:color="auto"/>
                        <w:left w:val="none" w:sz="0" w:space="0" w:color="auto"/>
                        <w:bottom w:val="none" w:sz="0" w:space="0" w:color="auto"/>
                        <w:right w:val="none" w:sz="0" w:space="0" w:color="auto"/>
                      </w:divBdr>
                    </w:div>
                    <w:div w:id="63528816">
                      <w:marLeft w:val="0"/>
                      <w:marRight w:val="0"/>
                      <w:marTop w:val="0"/>
                      <w:marBottom w:val="0"/>
                      <w:divBdr>
                        <w:top w:val="none" w:sz="0" w:space="0" w:color="auto"/>
                        <w:left w:val="none" w:sz="0" w:space="0" w:color="auto"/>
                        <w:bottom w:val="none" w:sz="0" w:space="0" w:color="auto"/>
                        <w:right w:val="none" w:sz="0" w:space="0" w:color="auto"/>
                      </w:divBdr>
                    </w:div>
                    <w:div w:id="2094013398">
                      <w:marLeft w:val="0"/>
                      <w:marRight w:val="0"/>
                      <w:marTop w:val="0"/>
                      <w:marBottom w:val="0"/>
                      <w:divBdr>
                        <w:top w:val="none" w:sz="0" w:space="0" w:color="auto"/>
                        <w:left w:val="none" w:sz="0" w:space="0" w:color="auto"/>
                        <w:bottom w:val="none" w:sz="0" w:space="0" w:color="auto"/>
                        <w:right w:val="none" w:sz="0" w:space="0" w:color="auto"/>
                      </w:divBdr>
                    </w:div>
                    <w:div w:id="1976446639">
                      <w:marLeft w:val="0"/>
                      <w:marRight w:val="0"/>
                      <w:marTop w:val="0"/>
                      <w:marBottom w:val="0"/>
                      <w:divBdr>
                        <w:top w:val="none" w:sz="0" w:space="0" w:color="auto"/>
                        <w:left w:val="none" w:sz="0" w:space="0" w:color="auto"/>
                        <w:bottom w:val="none" w:sz="0" w:space="0" w:color="auto"/>
                        <w:right w:val="none" w:sz="0" w:space="0" w:color="auto"/>
                      </w:divBdr>
                    </w:div>
                    <w:div w:id="167522260">
                      <w:marLeft w:val="0"/>
                      <w:marRight w:val="0"/>
                      <w:marTop w:val="0"/>
                      <w:marBottom w:val="0"/>
                      <w:divBdr>
                        <w:top w:val="none" w:sz="0" w:space="0" w:color="auto"/>
                        <w:left w:val="none" w:sz="0" w:space="0" w:color="auto"/>
                        <w:bottom w:val="none" w:sz="0" w:space="0" w:color="auto"/>
                        <w:right w:val="none" w:sz="0" w:space="0" w:color="auto"/>
                      </w:divBdr>
                    </w:div>
                    <w:div w:id="1689675453">
                      <w:marLeft w:val="0"/>
                      <w:marRight w:val="0"/>
                      <w:marTop w:val="0"/>
                      <w:marBottom w:val="0"/>
                      <w:divBdr>
                        <w:top w:val="none" w:sz="0" w:space="0" w:color="auto"/>
                        <w:left w:val="none" w:sz="0" w:space="0" w:color="auto"/>
                        <w:bottom w:val="none" w:sz="0" w:space="0" w:color="auto"/>
                        <w:right w:val="none" w:sz="0" w:space="0" w:color="auto"/>
                      </w:divBdr>
                    </w:div>
                    <w:div w:id="356273012">
                      <w:marLeft w:val="0"/>
                      <w:marRight w:val="0"/>
                      <w:marTop w:val="0"/>
                      <w:marBottom w:val="0"/>
                      <w:divBdr>
                        <w:top w:val="none" w:sz="0" w:space="0" w:color="auto"/>
                        <w:left w:val="none" w:sz="0" w:space="0" w:color="auto"/>
                        <w:bottom w:val="none" w:sz="0" w:space="0" w:color="auto"/>
                        <w:right w:val="none" w:sz="0" w:space="0" w:color="auto"/>
                      </w:divBdr>
                    </w:div>
                    <w:div w:id="1117525963">
                      <w:marLeft w:val="0"/>
                      <w:marRight w:val="0"/>
                      <w:marTop w:val="0"/>
                      <w:marBottom w:val="0"/>
                      <w:divBdr>
                        <w:top w:val="none" w:sz="0" w:space="0" w:color="auto"/>
                        <w:left w:val="none" w:sz="0" w:space="0" w:color="auto"/>
                        <w:bottom w:val="none" w:sz="0" w:space="0" w:color="auto"/>
                        <w:right w:val="none" w:sz="0" w:space="0" w:color="auto"/>
                      </w:divBdr>
                    </w:div>
                    <w:div w:id="1653437909">
                      <w:marLeft w:val="0"/>
                      <w:marRight w:val="0"/>
                      <w:marTop w:val="0"/>
                      <w:marBottom w:val="0"/>
                      <w:divBdr>
                        <w:top w:val="none" w:sz="0" w:space="0" w:color="auto"/>
                        <w:left w:val="none" w:sz="0" w:space="0" w:color="auto"/>
                        <w:bottom w:val="none" w:sz="0" w:space="0" w:color="auto"/>
                        <w:right w:val="none" w:sz="0" w:space="0" w:color="auto"/>
                      </w:divBdr>
                    </w:div>
                    <w:div w:id="495264456">
                      <w:marLeft w:val="0"/>
                      <w:marRight w:val="0"/>
                      <w:marTop w:val="0"/>
                      <w:marBottom w:val="0"/>
                      <w:divBdr>
                        <w:top w:val="none" w:sz="0" w:space="0" w:color="auto"/>
                        <w:left w:val="none" w:sz="0" w:space="0" w:color="auto"/>
                        <w:bottom w:val="none" w:sz="0" w:space="0" w:color="auto"/>
                        <w:right w:val="none" w:sz="0" w:space="0" w:color="auto"/>
                      </w:divBdr>
                    </w:div>
                    <w:div w:id="1596746532">
                      <w:marLeft w:val="0"/>
                      <w:marRight w:val="0"/>
                      <w:marTop w:val="0"/>
                      <w:marBottom w:val="0"/>
                      <w:divBdr>
                        <w:top w:val="none" w:sz="0" w:space="0" w:color="auto"/>
                        <w:left w:val="none" w:sz="0" w:space="0" w:color="auto"/>
                        <w:bottom w:val="none" w:sz="0" w:space="0" w:color="auto"/>
                        <w:right w:val="none" w:sz="0" w:space="0" w:color="auto"/>
                      </w:divBdr>
                    </w:div>
                    <w:div w:id="1613437225">
                      <w:marLeft w:val="0"/>
                      <w:marRight w:val="0"/>
                      <w:marTop w:val="0"/>
                      <w:marBottom w:val="0"/>
                      <w:divBdr>
                        <w:top w:val="none" w:sz="0" w:space="0" w:color="auto"/>
                        <w:left w:val="none" w:sz="0" w:space="0" w:color="auto"/>
                        <w:bottom w:val="none" w:sz="0" w:space="0" w:color="auto"/>
                        <w:right w:val="none" w:sz="0" w:space="0" w:color="auto"/>
                      </w:divBdr>
                    </w:div>
                    <w:div w:id="1181968261">
                      <w:marLeft w:val="0"/>
                      <w:marRight w:val="0"/>
                      <w:marTop w:val="0"/>
                      <w:marBottom w:val="0"/>
                      <w:divBdr>
                        <w:top w:val="none" w:sz="0" w:space="0" w:color="auto"/>
                        <w:left w:val="none" w:sz="0" w:space="0" w:color="auto"/>
                        <w:bottom w:val="none" w:sz="0" w:space="0" w:color="auto"/>
                        <w:right w:val="none" w:sz="0" w:space="0" w:color="auto"/>
                      </w:divBdr>
                    </w:div>
                    <w:div w:id="1852985168">
                      <w:marLeft w:val="0"/>
                      <w:marRight w:val="0"/>
                      <w:marTop w:val="0"/>
                      <w:marBottom w:val="0"/>
                      <w:divBdr>
                        <w:top w:val="none" w:sz="0" w:space="0" w:color="auto"/>
                        <w:left w:val="none" w:sz="0" w:space="0" w:color="auto"/>
                        <w:bottom w:val="none" w:sz="0" w:space="0" w:color="auto"/>
                        <w:right w:val="none" w:sz="0" w:space="0" w:color="auto"/>
                      </w:divBdr>
                    </w:div>
                    <w:div w:id="1105075005">
                      <w:marLeft w:val="0"/>
                      <w:marRight w:val="0"/>
                      <w:marTop w:val="0"/>
                      <w:marBottom w:val="0"/>
                      <w:divBdr>
                        <w:top w:val="none" w:sz="0" w:space="0" w:color="auto"/>
                        <w:left w:val="none" w:sz="0" w:space="0" w:color="auto"/>
                        <w:bottom w:val="none" w:sz="0" w:space="0" w:color="auto"/>
                        <w:right w:val="none" w:sz="0" w:space="0" w:color="auto"/>
                      </w:divBdr>
                    </w:div>
                    <w:div w:id="25915904">
                      <w:marLeft w:val="0"/>
                      <w:marRight w:val="0"/>
                      <w:marTop w:val="0"/>
                      <w:marBottom w:val="0"/>
                      <w:divBdr>
                        <w:top w:val="none" w:sz="0" w:space="0" w:color="auto"/>
                        <w:left w:val="none" w:sz="0" w:space="0" w:color="auto"/>
                        <w:bottom w:val="none" w:sz="0" w:space="0" w:color="auto"/>
                        <w:right w:val="none" w:sz="0" w:space="0" w:color="auto"/>
                      </w:divBdr>
                    </w:div>
                    <w:div w:id="136580790">
                      <w:marLeft w:val="0"/>
                      <w:marRight w:val="0"/>
                      <w:marTop w:val="0"/>
                      <w:marBottom w:val="0"/>
                      <w:divBdr>
                        <w:top w:val="none" w:sz="0" w:space="0" w:color="auto"/>
                        <w:left w:val="none" w:sz="0" w:space="0" w:color="auto"/>
                        <w:bottom w:val="none" w:sz="0" w:space="0" w:color="auto"/>
                        <w:right w:val="none" w:sz="0" w:space="0" w:color="auto"/>
                      </w:divBdr>
                    </w:div>
                    <w:div w:id="1458794418">
                      <w:marLeft w:val="0"/>
                      <w:marRight w:val="0"/>
                      <w:marTop w:val="0"/>
                      <w:marBottom w:val="0"/>
                      <w:divBdr>
                        <w:top w:val="none" w:sz="0" w:space="0" w:color="auto"/>
                        <w:left w:val="none" w:sz="0" w:space="0" w:color="auto"/>
                        <w:bottom w:val="none" w:sz="0" w:space="0" w:color="auto"/>
                        <w:right w:val="none" w:sz="0" w:space="0" w:color="auto"/>
                      </w:divBdr>
                    </w:div>
                    <w:div w:id="448932186">
                      <w:marLeft w:val="0"/>
                      <w:marRight w:val="0"/>
                      <w:marTop w:val="0"/>
                      <w:marBottom w:val="0"/>
                      <w:divBdr>
                        <w:top w:val="none" w:sz="0" w:space="0" w:color="auto"/>
                        <w:left w:val="none" w:sz="0" w:space="0" w:color="auto"/>
                        <w:bottom w:val="none" w:sz="0" w:space="0" w:color="auto"/>
                        <w:right w:val="none" w:sz="0" w:space="0" w:color="auto"/>
                      </w:divBdr>
                    </w:div>
                    <w:div w:id="145242037">
                      <w:marLeft w:val="0"/>
                      <w:marRight w:val="0"/>
                      <w:marTop w:val="0"/>
                      <w:marBottom w:val="0"/>
                      <w:divBdr>
                        <w:top w:val="none" w:sz="0" w:space="0" w:color="auto"/>
                        <w:left w:val="none" w:sz="0" w:space="0" w:color="auto"/>
                        <w:bottom w:val="none" w:sz="0" w:space="0" w:color="auto"/>
                        <w:right w:val="none" w:sz="0" w:space="0" w:color="auto"/>
                      </w:divBdr>
                    </w:div>
                    <w:div w:id="1118329523">
                      <w:marLeft w:val="0"/>
                      <w:marRight w:val="0"/>
                      <w:marTop w:val="0"/>
                      <w:marBottom w:val="0"/>
                      <w:divBdr>
                        <w:top w:val="none" w:sz="0" w:space="0" w:color="auto"/>
                        <w:left w:val="none" w:sz="0" w:space="0" w:color="auto"/>
                        <w:bottom w:val="none" w:sz="0" w:space="0" w:color="auto"/>
                        <w:right w:val="none" w:sz="0" w:space="0" w:color="auto"/>
                      </w:divBdr>
                    </w:div>
                    <w:div w:id="767047645">
                      <w:marLeft w:val="0"/>
                      <w:marRight w:val="0"/>
                      <w:marTop w:val="0"/>
                      <w:marBottom w:val="0"/>
                      <w:divBdr>
                        <w:top w:val="none" w:sz="0" w:space="0" w:color="auto"/>
                        <w:left w:val="none" w:sz="0" w:space="0" w:color="auto"/>
                        <w:bottom w:val="none" w:sz="0" w:space="0" w:color="auto"/>
                        <w:right w:val="none" w:sz="0" w:space="0" w:color="auto"/>
                      </w:divBdr>
                    </w:div>
                    <w:div w:id="1109085590">
                      <w:marLeft w:val="0"/>
                      <w:marRight w:val="0"/>
                      <w:marTop w:val="0"/>
                      <w:marBottom w:val="0"/>
                      <w:divBdr>
                        <w:top w:val="none" w:sz="0" w:space="0" w:color="auto"/>
                        <w:left w:val="none" w:sz="0" w:space="0" w:color="auto"/>
                        <w:bottom w:val="none" w:sz="0" w:space="0" w:color="auto"/>
                        <w:right w:val="none" w:sz="0" w:space="0" w:color="auto"/>
                      </w:divBdr>
                    </w:div>
                    <w:div w:id="46415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520</Words>
  <Characters>2968</Characters>
  <Application>Microsoft Office Word</Application>
  <DocSecurity>0</DocSecurity>
  <Lines>24</Lines>
  <Paragraphs>6</Paragraphs>
  <ScaleCrop>false</ScaleCrop>
  <Company>Lenovo (Beijing) Limited</Company>
  <LinksUpToDate>false</LinksUpToDate>
  <CharactersWithSpaces>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2013-09-07T13:46:00Z</dcterms:created>
  <dcterms:modified xsi:type="dcterms:W3CDTF">2013-09-07T13:46:00Z</dcterms:modified>
</cp:coreProperties>
</file>