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09" w:rsidRDefault="00D950D4" w:rsidP="001A37AE">
      <w:pPr>
        <w:snapToGrid w:val="0"/>
        <w:spacing w:beforeLines="300" w:line="240" w:lineRule="exact"/>
        <w:jc w:val="center"/>
        <w:rPr>
          <w:rFonts w:ascii="宋体" w:hAnsi="宋体"/>
          <w:b/>
          <w:color w:val="FF0000"/>
          <w:w w:val="80"/>
          <w:sz w:val="56"/>
          <w:szCs w:val="56"/>
        </w:rPr>
      </w:pPr>
      <w:r>
        <w:rPr>
          <w:rFonts w:ascii="宋体" w:hAnsi="宋体" w:hint="eastAsia"/>
          <w:b/>
          <w:color w:val="FF0000"/>
          <w:w w:val="80"/>
          <w:sz w:val="56"/>
          <w:szCs w:val="56"/>
        </w:rPr>
        <w:t>浙江大学教育学院党委会议纪要</w:t>
      </w:r>
    </w:p>
    <w:p w:rsidR="00B56909" w:rsidRDefault="00B56909">
      <w:pPr>
        <w:jc w:val="center"/>
        <w:rPr>
          <w:color w:val="FF0000"/>
          <w:szCs w:val="21"/>
        </w:rPr>
      </w:pPr>
    </w:p>
    <w:p w:rsidR="00B56909" w:rsidRDefault="00D950D4">
      <w:pPr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[ 2018]</w:t>
      </w:r>
      <w:r w:rsidR="008C55F3">
        <w:rPr>
          <w:rFonts w:hint="eastAsia"/>
          <w:color w:val="FF0000"/>
          <w:sz w:val="32"/>
          <w:szCs w:val="32"/>
        </w:rPr>
        <w:t xml:space="preserve"> </w:t>
      </w:r>
      <w:r w:rsidR="00483744">
        <w:rPr>
          <w:rFonts w:hint="eastAsia"/>
          <w:color w:val="FF0000"/>
          <w:sz w:val="32"/>
          <w:szCs w:val="32"/>
        </w:rPr>
        <w:t>9</w:t>
      </w:r>
      <w:r>
        <w:rPr>
          <w:rFonts w:hint="eastAsia"/>
          <w:color w:val="FF0000"/>
          <w:sz w:val="32"/>
          <w:szCs w:val="32"/>
        </w:rPr>
        <w:t>号</w:t>
      </w:r>
    </w:p>
    <w:p w:rsidR="00B56909" w:rsidRDefault="00B56909">
      <w:pPr>
        <w:spacing w:line="240" w:lineRule="exact"/>
        <w:jc w:val="center"/>
        <w:rPr>
          <w:color w:val="FF0000"/>
          <w:szCs w:val="21"/>
        </w:rPr>
      </w:pPr>
    </w:p>
    <w:p w:rsidR="00B56909" w:rsidRDefault="00D950D4">
      <w:pPr>
        <w:pBdr>
          <w:bottom w:val="single" w:sz="4" w:space="1" w:color="FF0000"/>
        </w:pBdr>
        <w:rPr>
          <w:rFonts w:ascii="仿宋_GB2312" w:eastAsia="仿宋_GB2312"/>
          <w:sz w:val="30"/>
        </w:rPr>
      </w:pPr>
      <w:r>
        <w:rPr>
          <w:rFonts w:hint="eastAsia"/>
          <w:color w:val="FF0000"/>
          <w:sz w:val="30"/>
          <w:szCs w:val="30"/>
        </w:rPr>
        <w:t>中共浙江大学教育学院委员会</w:t>
      </w:r>
      <w:r>
        <w:rPr>
          <w:rFonts w:hint="eastAsia"/>
          <w:color w:val="FF0000"/>
          <w:sz w:val="30"/>
          <w:szCs w:val="30"/>
        </w:rPr>
        <w:t xml:space="preserve">            2018 </w:t>
      </w:r>
      <w:r>
        <w:rPr>
          <w:rFonts w:hint="eastAsia"/>
          <w:color w:val="FF0000"/>
          <w:sz w:val="30"/>
          <w:szCs w:val="30"/>
        </w:rPr>
        <w:t>年</w:t>
      </w:r>
      <w:r>
        <w:rPr>
          <w:rFonts w:hint="eastAsia"/>
          <w:color w:val="FF0000"/>
          <w:sz w:val="30"/>
          <w:szCs w:val="30"/>
        </w:rPr>
        <w:t xml:space="preserve"> </w:t>
      </w:r>
      <w:r w:rsidR="00483744">
        <w:rPr>
          <w:rFonts w:hint="eastAsia"/>
          <w:color w:val="FF0000"/>
          <w:sz w:val="30"/>
          <w:szCs w:val="30"/>
        </w:rPr>
        <w:t>10</w:t>
      </w:r>
      <w:r>
        <w:rPr>
          <w:rFonts w:hint="eastAsia"/>
          <w:color w:val="FF0000"/>
          <w:sz w:val="30"/>
          <w:szCs w:val="30"/>
        </w:rPr>
        <w:t>月</w:t>
      </w:r>
      <w:r w:rsidR="003C0651">
        <w:rPr>
          <w:rFonts w:hint="eastAsia"/>
          <w:color w:val="FF0000"/>
          <w:sz w:val="30"/>
          <w:szCs w:val="30"/>
        </w:rPr>
        <w:t>16</w:t>
      </w:r>
      <w:r>
        <w:rPr>
          <w:rFonts w:hint="eastAsia"/>
          <w:color w:val="FF0000"/>
          <w:sz w:val="30"/>
          <w:szCs w:val="30"/>
        </w:rPr>
        <w:t>日</w:t>
      </w:r>
    </w:p>
    <w:p w:rsidR="00B56909" w:rsidRDefault="00D950D4">
      <w:pPr>
        <w:tabs>
          <w:tab w:val="left" w:pos="851"/>
        </w:tabs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间：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8年</w:t>
      </w:r>
      <w:r w:rsidR="00483744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5A07B8">
        <w:rPr>
          <w:rFonts w:ascii="宋体" w:hAnsi="宋体" w:hint="eastAsia"/>
          <w:sz w:val="28"/>
          <w:szCs w:val="28"/>
        </w:rPr>
        <w:t>1</w:t>
      </w:r>
      <w:r w:rsidR="00483744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 xml:space="preserve">日 </w:t>
      </w:r>
      <w:r w:rsidR="00E14A81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午</w:t>
      </w:r>
    </w:p>
    <w:p w:rsidR="00B56909" w:rsidRDefault="00D950D4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点：田家</w:t>
      </w:r>
      <w:proofErr w:type="gramStart"/>
      <w:r>
        <w:rPr>
          <w:rFonts w:ascii="宋体" w:hAnsi="宋体" w:hint="eastAsia"/>
          <w:sz w:val="28"/>
          <w:szCs w:val="28"/>
        </w:rPr>
        <w:t>炳</w:t>
      </w:r>
      <w:proofErr w:type="gramEnd"/>
      <w:r>
        <w:rPr>
          <w:rFonts w:ascii="宋体" w:hAnsi="宋体" w:hint="eastAsia"/>
          <w:sz w:val="28"/>
          <w:szCs w:val="28"/>
        </w:rPr>
        <w:t>书院228会议室</w:t>
      </w:r>
    </w:p>
    <w:p w:rsidR="00B56909" w:rsidRDefault="00D950D4">
      <w:pPr>
        <w:spacing w:line="480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主持人：</w:t>
      </w:r>
      <w:r>
        <w:rPr>
          <w:rFonts w:ascii="宋体" w:hAnsi="宋体" w:hint="eastAsia"/>
          <w:sz w:val="28"/>
          <w:szCs w:val="28"/>
        </w:rPr>
        <w:t>吴巨慧</w:t>
      </w:r>
    </w:p>
    <w:p w:rsidR="00B56909" w:rsidRPr="00293679" w:rsidRDefault="00D950D4">
      <w:pPr>
        <w:spacing w:line="480" w:lineRule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席</w:t>
      </w:r>
      <w:r w:rsidRPr="00293679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483744" w:rsidRPr="00293679">
        <w:rPr>
          <w:rFonts w:ascii="宋体" w:hAnsi="宋体" w:hint="eastAsia"/>
          <w:color w:val="000000" w:themeColor="text1"/>
          <w:sz w:val="28"/>
          <w:szCs w:val="28"/>
        </w:rPr>
        <w:t xml:space="preserve">阚阅  </w:t>
      </w:r>
      <w:r w:rsidR="00A90F53" w:rsidRPr="00293679">
        <w:rPr>
          <w:rFonts w:ascii="宋体" w:hAnsi="宋体" w:hint="eastAsia"/>
          <w:color w:val="000000" w:themeColor="text1"/>
          <w:sz w:val="28"/>
          <w:szCs w:val="28"/>
        </w:rPr>
        <w:t xml:space="preserve">周丽君  </w:t>
      </w:r>
      <w:proofErr w:type="gramStart"/>
      <w:r w:rsidRPr="00293679">
        <w:rPr>
          <w:rFonts w:ascii="宋体" w:hAnsi="宋体" w:hint="eastAsia"/>
          <w:color w:val="000000" w:themeColor="text1"/>
          <w:sz w:val="28"/>
          <w:szCs w:val="28"/>
        </w:rPr>
        <w:t>包松</w:t>
      </w:r>
      <w:proofErr w:type="gramEnd"/>
      <w:r w:rsidRPr="00293679">
        <w:rPr>
          <w:rFonts w:ascii="宋体" w:hAnsi="宋体" w:hint="eastAsia"/>
          <w:color w:val="000000" w:themeColor="text1"/>
          <w:sz w:val="28"/>
          <w:szCs w:val="28"/>
        </w:rPr>
        <w:t xml:space="preserve">  </w:t>
      </w:r>
      <w:proofErr w:type="gramStart"/>
      <w:r w:rsidRPr="00293679">
        <w:rPr>
          <w:rFonts w:ascii="宋体" w:hAnsi="宋体" w:hint="eastAsia"/>
          <w:color w:val="000000" w:themeColor="text1"/>
          <w:sz w:val="28"/>
          <w:szCs w:val="28"/>
        </w:rPr>
        <w:t>孙元涛</w:t>
      </w:r>
      <w:proofErr w:type="gramEnd"/>
      <w:r w:rsidRPr="00293679">
        <w:rPr>
          <w:rFonts w:ascii="宋体" w:hAnsi="宋体" w:hint="eastAsia"/>
          <w:color w:val="000000" w:themeColor="text1"/>
          <w:sz w:val="28"/>
          <w:szCs w:val="28"/>
        </w:rPr>
        <w:t xml:space="preserve">  沈国平  </w:t>
      </w:r>
    </w:p>
    <w:p w:rsidR="008C55F3" w:rsidRPr="00293679" w:rsidRDefault="008C55F3">
      <w:pPr>
        <w:spacing w:line="480" w:lineRule="auto"/>
        <w:rPr>
          <w:rFonts w:ascii="宋体" w:hAnsi="宋体"/>
          <w:color w:val="000000" w:themeColor="text1"/>
          <w:sz w:val="28"/>
          <w:szCs w:val="28"/>
        </w:rPr>
      </w:pPr>
      <w:r w:rsidRPr="00293679">
        <w:rPr>
          <w:rFonts w:ascii="宋体" w:hAnsi="宋体" w:hint="eastAsia"/>
          <w:color w:val="000000" w:themeColor="text1"/>
          <w:sz w:val="28"/>
          <w:szCs w:val="28"/>
        </w:rPr>
        <w:t>请  假：</w:t>
      </w:r>
      <w:r w:rsidR="005A07B8" w:rsidRPr="00293679">
        <w:rPr>
          <w:rFonts w:ascii="宋体" w:hAnsi="宋体" w:hint="eastAsia"/>
          <w:color w:val="000000" w:themeColor="text1"/>
          <w:sz w:val="28"/>
          <w:szCs w:val="28"/>
        </w:rPr>
        <w:t>刘徽（出差）</w:t>
      </w:r>
    </w:p>
    <w:p w:rsidR="00B56909" w:rsidRDefault="00D950D4">
      <w:pPr>
        <w:spacing w:line="48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记录人：巫微涟</w:t>
      </w:r>
    </w:p>
    <w:p w:rsidR="00B56909" w:rsidRDefault="00D950D4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7C7A86">
        <w:rPr>
          <w:rFonts w:ascii="宋体" w:hAnsi="宋体" w:hint="eastAsia"/>
          <w:b/>
          <w:sz w:val="28"/>
          <w:szCs w:val="28"/>
        </w:rPr>
        <w:t>审议关于召开学院第二十次学生代表大会的请示</w:t>
      </w:r>
    </w:p>
    <w:p w:rsidR="004967DE" w:rsidRDefault="008C55F3" w:rsidP="0090728A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会议</w:t>
      </w:r>
      <w:r w:rsidR="007C7A86">
        <w:rPr>
          <w:rFonts w:hint="eastAsia"/>
          <w:sz w:val="28"/>
        </w:rPr>
        <w:t>审议并通过了学院第二十次学生代表大会的</w:t>
      </w:r>
      <w:r w:rsidR="007C7A86" w:rsidRPr="007C7A86">
        <w:rPr>
          <w:rFonts w:hint="eastAsia"/>
          <w:sz w:val="28"/>
        </w:rPr>
        <w:t>主要议程、代表名额和代表团构成意向及产生办法、新一届“三会”主席团组成及产生办法等</w:t>
      </w:r>
      <w:r w:rsidR="0090728A" w:rsidRPr="0090728A">
        <w:rPr>
          <w:rFonts w:hint="eastAsia"/>
          <w:sz w:val="28"/>
        </w:rPr>
        <w:t>。</w:t>
      </w:r>
      <w:r w:rsidR="007C7A86">
        <w:rPr>
          <w:rFonts w:hint="eastAsia"/>
          <w:sz w:val="28"/>
        </w:rPr>
        <w:t>要求大会以习近平新时代中国特色社会主义思想为指导，认真学习贯彻学校第十四次党代会精神，</w:t>
      </w:r>
      <w:hyperlink r:id="rId8" w:history="1">
        <w:r w:rsidR="007C7A86" w:rsidRPr="007C7A86">
          <w:rPr>
            <w:rFonts w:hint="eastAsia"/>
            <w:sz w:val="28"/>
          </w:rPr>
          <w:t>树立一流意识</w:t>
        </w:r>
        <w:r w:rsidR="007C7A86">
          <w:rPr>
            <w:rFonts w:hint="eastAsia"/>
            <w:sz w:val="28"/>
          </w:rPr>
          <w:t>、</w:t>
        </w:r>
        <w:r w:rsidR="007C7A86" w:rsidRPr="007C7A86">
          <w:rPr>
            <w:rFonts w:hint="eastAsia"/>
            <w:sz w:val="28"/>
          </w:rPr>
          <w:t>围绕一流目标</w:t>
        </w:r>
        <w:r w:rsidR="007C7A86">
          <w:rPr>
            <w:rFonts w:hint="eastAsia"/>
            <w:sz w:val="28"/>
          </w:rPr>
          <w:t>、</w:t>
        </w:r>
        <w:r w:rsidR="007C7A86" w:rsidRPr="007C7A86">
          <w:rPr>
            <w:rFonts w:hint="eastAsia"/>
            <w:sz w:val="28"/>
          </w:rPr>
          <w:t>贯彻一流标准</w:t>
        </w:r>
      </w:hyperlink>
      <w:r w:rsidR="007C7A86">
        <w:rPr>
          <w:rFonts w:hint="eastAsia"/>
          <w:sz w:val="28"/>
        </w:rPr>
        <w:t>，紧紧围绕学院</w:t>
      </w:r>
      <w:r w:rsidR="00DC6F0E">
        <w:rPr>
          <w:rFonts w:hint="eastAsia"/>
          <w:sz w:val="28"/>
        </w:rPr>
        <w:t>“</w:t>
      </w:r>
      <w:r w:rsidR="007C7A86">
        <w:rPr>
          <w:rFonts w:hint="eastAsia"/>
          <w:sz w:val="28"/>
        </w:rPr>
        <w:t>双一流</w:t>
      </w:r>
      <w:r w:rsidR="00DC6F0E">
        <w:rPr>
          <w:rFonts w:hint="eastAsia"/>
          <w:sz w:val="28"/>
        </w:rPr>
        <w:t>”</w:t>
      </w:r>
      <w:r w:rsidR="007C7A86">
        <w:rPr>
          <w:rFonts w:hint="eastAsia"/>
          <w:sz w:val="28"/>
        </w:rPr>
        <w:t>建设建言献策；要求新一届“三会”</w:t>
      </w:r>
      <w:r w:rsidR="007C7A86" w:rsidRPr="007C7A86">
        <w:rPr>
          <w:sz w:val="28"/>
        </w:rPr>
        <w:t>秉承</w:t>
      </w:r>
      <w:r w:rsidR="007C7A86" w:rsidRPr="007C7A86">
        <w:rPr>
          <w:rFonts w:hint="eastAsia"/>
          <w:sz w:val="28"/>
        </w:rPr>
        <w:t>“</w:t>
      </w:r>
      <w:r w:rsidR="007C7A86" w:rsidRPr="007C7A86">
        <w:rPr>
          <w:sz w:val="28"/>
        </w:rPr>
        <w:t>引领</w:t>
      </w:r>
      <w:r w:rsidR="007C7A86" w:rsidRPr="007C7A86">
        <w:rPr>
          <w:rFonts w:hint="eastAsia"/>
          <w:sz w:val="28"/>
        </w:rPr>
        <w:t>同学</w:t>
      </w:r>
      <w:r w:rsidR="007C7A86" w:rsidRPr="007C7A86">
        <w:rPr>
          <w:sz w:val="28"/>
        </w:rPr>
        <w:t>、凝聚</w:t>
      </w:r>
      <w:r w:rsidR="007C7A86" w:rsidRPr="007C7A86">
        <w:rPr>
          <w:rFonts w:hint="eastAsia"/>
          <w:sz w:val="28"/>
        </w:rPr>
        <w:t>同学</w:t>
      </w:r>
      <w:r w:rsidR="007C7A86" w:rsidRPr="007C7A86">
        <w:rPr>
          <w:sz w:val="28"/>
        </w:rPr>
        <w:t>、服务同学</w:t>
      </w:r>
      <w:r w:rsidR="007C7A86" w:rsidRPr="007C7A86">
        <w:rPr>
          <w:rFonts w:hint="eastAsia"/>
          <w:sz w:val="28"/>
        </w:rPr>
        <w:t>”</w:t>
      </w:r>
      <w:r w:rsidR="007C7A86" w:rsidRPr="007C7A86">
        <w:rPr>
          <w:sz w:val="28"/>
        </w:rPr>
        <w:t>宗旨</w:t>
      </w:r>
      <w:r w:rsidR="007C7A86" w:rsidRPr="007C7A86">
        <w:rPr>
          <w:rFonts w:hint="eastAsia"/>
          <w:sz w:val="28"/>
        </w:rPr>
        <w:t>，成为</w:t>
      </w:r>
      <w:r w:rsidR="007C7A86" w:rsidRPr="007C7A86">
        <w:rPr>
          <w:sz w:val="28"/>
        </w:rPr>
        <w:t xml:space="preserve"> “</w:t>
      </w:r>
      <w:r w:rsidR="007C7A86" w:rsidRPr="007C7A86">
        <w:rPr>
          <w:sz w:val="28"/>
        </w:rPr>
        <w:t>自我教育、自我服务、自我管理、自我监督</w:t>
      </w:r>
      <w:r w:rsidR="007C7A86" w:rsidRPr="007C7A86">
        <w:rPr>
          <w:sz w:val="28"/>
        </w:rPr>
        <w:t>”</w:t>
      </w:r>
      <w:r w:rsidR="007C7A86" w:rsidRPr="007C7A86">
        <w:rPr>
          <w:rFonts w:hint="eastAsia"/>
          <w:sz w:val="28"/>
        </w:rPr>
        <w:t>的学生组织，切实发挥学院与同学之间的桥梁纽带作用。</w:t>
      </w:r>
    </w:p>
    <w:p w:rsidR="007B3F9D" w:rsidRDefault="00D532C1" w:rsidP="00954A59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 w:rsidRPr="00954A59">
        <w:rPr>
          <w:rFonts w:ascii="宋体" w:hAnsi="宋体" w:hint="eastAsia"/>
          <w:b/>
          <w:sz w:val="28"/>
          <w:szCs w:val="28"/>
        </w:rPr>
        <w:t>二、</w:t>
      </w:r>
      <w:r w:rsidR="00E14A81">
        <w:rPr>
          <w:rFonts w:ascii="宋体" w:hAnsi="宋体" w:hint="eastAsia"/>
          <w:b/>
          <w:sz w:val="28"/>
          <w:szCs w:val="28"/>
        </w:rPr>
        <w:t>审议</w:t>
      </w:r>
      <w:r w:rsidR="00DC6F0E">
        <w:rPr>
          <w:rFonts w:ascii="宋体" w:hAnsi="宋体" w:hint="eastAsia"/>
          <w:b/>
          <w:sz w:val="28"/>
          <w:szCs w:val="28"/>
        </w:rPr>
        <w:t>学生总支下属党支部支委人员调整的请示</w:t>
      </w:r>
    </w:p>
    <w:p w:rsidR="00A702FA" w:rsidRDefault="00DC6F0E" w:rsidP="00E14A81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经审议，同意以下支部支委人员调整请示：</w:t>
      </w:r>
    </w:p>
    <w:p w:rsidR="00DC6F0E" w:rsidRPr="00DC6F0E" w:rsidRDefault="00DC6F0E" w:rsidP="00DC6F0E">
      <w:pPr>
        <w:spacing w:line="360" w:lineRule="auto"/>
        <w:ind w:firstLineChars="200" w:firstLine="560"/>
        <w:rPr>
          <w:sz w:val="28"/>
        </w:rPr>
      </w:pPr>
      <w:proofErr w:type="gramStart"/>
      <w:r w:rsidRPr="00DC6F0E">
        <w:rPr>
          <w:rFonts w:hint="eastAsia"/>
          <w:sz w:val="28"/>
        </w:rPr>
        <w:t>韩雨晴担任</w:t>
      </w:r>
      <w:proofErr w:type="gramEnd"/>
      <w:r w:rsidRPr="00DC6F0E">
        <w:rPr>
          <w:rFonts w:hint="eastAsia"/>
          <w:sz w:val="28"/>
        </w:rPr>
        <w:t>体育学系本科生第二支部副书记，陈泽彬担任体育学</w:t>
      </w:r>
      <w:r w:rsidRPr="00DC6F0E">
        <w:rPr>
          <w:rFonts w:hint="eastAsia"/>
          <w:sz w:val="28"/>
        </w:rPr>
        <w:lastRenderedPageBreak/>
        <w:t>系本科生第二支部委员，周正、宋佳星不再担任体育学系本科生第二支部委员；</w:t>
      </w:r>
    </w:p>
    <w:p w:rsidR="00DC6F0E" w:rsidRPr="00DC6F0E" w:rsidRDefault="00DC6F0E" w:rsidP="00DC6F0E">
      <w:pPr>
        <w:spacing w:line="360" w:lineRule="auto"/>
        <w:ind w:firstLineChars="200" w:firstLine="560"/>
        <w:rPr>
          <w:sz w:val="28"/>
        </w:rPr>
      </w:pPr>
      <w:r w:rsidRPr="00DC6F0E">
        <w:rPr>
          <w:rFonts w:hint="eastAsia"/>
          <w:sz w:val="28"/>
        </w:rPr>
        <w:t>孙丹担任教育学科研究生第一支部委员，管颐不再担任教育学科研究生第一支部委员；</w:t>
      </w:r>
    </w:p>
    <w:p w:rsidR="00DC6F0E" w:rsidRPr="00DC6F0E" w:rsidRDefault="00DC6F0E" w:rsidP="00DC6F0E">
      <w:pPr>
        <w:spacing w:line="360" w:lineRule="auto"/>
        <w:ind w:firstLineChars="200" w:firstLine="560"/>
        <w:rPr>
          <w:sz w:val="28"/>
        </w:rPr>
      </w:pPr>
      <w:r w:rsidRPr="00DC6F0E">
        <w:rPr>
          <w:rFonts w:hint="eastAsia"/>
          <w:sz w:val="28"/>
        </w:rPr>
        <w:t>韩晓敏担任教育学科研究生第二支部书记，袁李兰、张萌担任教育学科研究生第二支部委员，周婷婷、徐冰娜不再担任教育学科研究生第二支部委员；</w:t>
      </w:r>
    </w:p>
    <w:p w:rsidR="00DC6F0E" w:rsidRPr="00DC6F0E" w:rsidRDefault="00DC6F0E" w:rsidP="00DC6F0E">
      <w:pPr>
        <w:spacing w:line="360" w:lineRule="auto"/>
        <w:ind w:firstLineChars="200" w:firstLine="560"/>
        <w:rPr>
          <w:sz w:val="28"/>
        </w:rPr>
      </w:pPr>
      <w:r w:rsidRPr="00DC6F0E">
        <w:rPr>
          <w:rFonts w:hint="eastAsia"/>
          <w:sz w:val="28"/>
        </w:rPr>
        <w:t>周子玥担任教育学科研究生第三支部副书记，方璐瑶、章褚昀担任教育学科研究生第三支部委员，杨佳欣、邝安琪不再担任教育学科研究生第三支部委员；</w:t>
      </w:r>
    </w:p>
    <w:p w:rsidR="00DC6F0E" w:rsidRPr="00DC6F0E" w:rsidRDefault="00DC6F0E" w:rsidP="00DC6F0E">
      <w:pPr>
        <w:spacing w:line="360" w:lineRule="auto"/>
        <w:ind w:firstLineChars="200" w:firstLine="560"/>
        <w:rPr>
          <w:sz w:val="28"/>
        </w:rPr>
      </w:pPr>
      <w:r w:rsidRPr="00DC6F0E">
        <w:rPr>
          <w:rFonts w:hint="eastAsia"/>
          <w:sz w:val="28"/>
        </w:rPr>
        <w:t>陈瑶</w:t>
      </w:r>
      <w:proofErr w:type="gramStart"/>
      <w:r w:rsidRPr="00DC6F0E">
        <w:rPr>
          <w:rFonts w:hint="eastAsia"/>
          <w:sz w:val="28"/>
        </w:rPr>
        <w:t>瑶</w:t>
      </w:r>
      <w:proofErr w:type="gramEnd"/>
      <w:r w:rsidRPr="00DC6F0E">
        <w:rPr>
          <w:rFonts w:hint="eastAsia"/>
          <w:sz w:val="28"/>
        </w:rPr>
        <w:t>担任教育学科研究生第四支部书记，吴妮、陈小云担任教育学科研究生第四支部委员，李章</w:t>
      </w:r>
      <w:r w:rsidR="001A37AE">
        <w:rPr>
          <w:rFonts w:hint="eastAsia"/>
          <w:sz w:val="28"/>
        </w:rPr>
        <w:t>逍</w:t>
      </w:r>
      <w:r w:rsidRPr="00DC6F0E">
        <w:rPr>
          <w:rFonts w:hint="eastAsia"/>
          <w:sz w:val="28"/>
        </w:rPr>
        <w:t>、诸葛晓影、胡亚</w:t>
      </w:r>
      <w:proofErr w:type="gramStart"/>
      <w:r w:rsidRPr="00DC6F0E">
        <w:rPr>
          <w:rFonts w:hint="eastAsia"/>
          <w:sz w:val="28"/>
        </w:rPr>
        <w:t>梦不再</w:t>
      </w:r>
      <w:proofErr w:type="gramEnd"/>
      <w:r w:rsidRPr="00DC6F0E">
        <w:rPr>
          <w:rFonts w:hint="eastAsia"/>
          <w:sz w:val="28"/>
        </w:rPr>
        <w:t>担任教育学科研究生第四支部委员；</w:t>
      </w:r>
    </w:p>
    <w:p w:rsidR="00DC6F0E" w:rsidRPr="00DC6F0E" w:rsidRDefault="00DC6F0E" w:rsidP="00DC6F0E">
      <w:pPr>
        <w:spacing w:line="360" w:lineRule="auto"/>
        <w:ind w:firstLineChars="200" w:firstLine="560"/>
        <w:rPr>
          <w:sz w:val="28"/>
        </w:rPr>
      </w:pPr>
      <w:r w:rsidRPr="00DC6F0E">
        <w:rPr>
          <w:rFonts w:hint="eastAsia"/>
          <w:sz w:val="28"/>
        </w:rPr>
        <w:t>黄雨薇担任教育学科研究生第五支部委员，陈恩茹不再担任教育学科研究生第五支部委员；</w:t>
      </w:r>
    </w:p>
    <w:p w:rsidR="00DC6F0E" w:rsidRDefault="00DC6F0E" w:rsidP="00DC6F0E">
      <w:pPr>
        <w:spacing w:line="360" w:lineRule="auto"/>
        <w:ind w:firstLineChars="200" w:firstLine="560"/>
        <w:rPr>
          <w:sz w:val="28"/>
        </w:rPr>
      </w:pPr>
      <w:proofErr w:type="gramStart"/>
      <w:r w:rsidRPr="00DC6F0E">
        <w:rPr>
          <w:rFonts w:hint="eastAsia"/>
          <w:sz w:val="28"/>
        </w:rPr>
        <w:t>钟飞担任</w:t>
      </w:r>
      <w:proofErr w:type="gramEnd"/>
      <w:r w:rsidRPr="00DC6F0E">
        <w:rPr>
          <w:rFonts w:hint="eastAsia"/>
          <w:sz w:val="28"/>
        </w:rPr>
        <w:t>体育学系研究生支部委员，赵飞达不再担任体育学系研究生支部委员。</w:t>
      </w:r>
    </w:p>
    <w:p w:rsidR="009A7105" w:rsidRDefault="009A7105" w:rsidP="00DC6F0E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会议要求，加大从青年教工、辅导员、优秀大学生党员选拔学生</w:t>
      </w:r>
      <w:r w:rsidR="00293679">
        <w:rPr>
          <w:rFonts w:hint="eastAsia"/>
          <w:sz w:val="28"/>
        </w:rPr>
        <w:t>党支部书记的力度。学生总支要组织好面向新任学生支部支委的党建业务</w:t>
      </w:r>
      <w:r>
        <w:rPr>
          <w:rFonts w:hint="eastAsia"/>
          <w:sz w:val="28"/>
        </w:rPr>
        <w:t>培训</w:t>
      </w:r>
      <w:r w:rsidR="00293679">
        <w:rPr>
          <w:rFonts w:hint="eastAsia"/>
          <w:sz w:val="28"/>
        </w:rPr>
        <w:t>工作</w:t>
      </w:r>
      <w:r>
        <w:rPr>
          <w:rFonts w:hint="eastAsia"/>
          <w:sz w:val="28"/>
        </w:rPr>
        <w:t>。</w:t>
      </w:r>
    </w:p>
    <w:p w:rsidR="00B56909" w:rsidRDefault="0079316C" w:rsidP="008C55F3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Pr="00954A59">
        <w:rPr>
          <w:rFonts w:ascii="宋体" w:hAnsi="宋体" w:hint="eastAsia"/>
          <w:b/>
          <w:sz w:val="28"/>
          <w:szCs w:val="28"/>
        </w:rPr>
        <w:t>、</w:t>
      </w:r>
      <w:r w:rsidR="009A7105">
        <w:rPr>
          <w:rFonts w:ascii="宋体" w:hAnsi="宋体" w:hint="eastAsia"/>
          <w:b/>
          <w:sz w:val="28"/>
          <w:szCs w:val="28"/>
        </w:rPr>
        <w:t>审议教工党员何文晓转正事宜</w:t>
      </w:r>
    </w:p>
    <w:p w:rsidR="009D6C01" w:rsidRDefault="0079316C" w:rsidP="00A3599F">
      <w:pPr>
        <w:spacing w:line="360" w:lineRule="auto"/>
        <w:ind w:firstLineChars="200" w:firstLine="560"/>
        <w:rPr>
          <w:sz w:val="28"/>
        </w:rPr>
      </w:pPr>
      <w:r w:rsidRPr="0079316C">
        <w:rPr>
          <w:rFonts w:hint="eastAsia"/>
          <w:sz w:val="28"/>
        </w:rPr>
        <w:t>会议</w:t>
      </w:r>
      <w:r w:rsidR="009A7105">
        <w:rPr>
          <w:rFonts w:hint="eastAsia"/>
          <w:sz w:val="28"/>
        </w:rPr>
        <w:t>审议并</w:t>
      </w:r>
      <w:r w:rsidR="003C0651">
        <w:rPr>
          <w:rFonts w:hint="eastAsia"/>
          <w:sz w:val="28"/>
        </w:rPr>
        <w:t>批准</w:t>
      </w:r>
      <w:r w:rsidR="009A7105">
        <w:rPr>
          <w:rFonts w:hint="eastAsia"/>
          <w:sz w:val="28"/>
        </w:rPr>
        <w:t>院部机关直属支部何文晓同志按期转为中共正式党员</w:t>
      </w:r>
      <w:r w:rsidR="00620F25">
        <w:rPr>
          <w:rFonts w:hint="eastAsia"/>
          <w:sz w:val="28"/>
        </w:rPr>
        <w:t>。</w:t>
      </w:r>
    </w:p>
    <w:p w:rsidR="008C55F3" w:rsidRDefault="007C7A86" w:rsidP="009A7105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  <w:r w:rsidRPr="009A7105">
        <w:rPr>
          <w:rFonts w:ascii="宋体" w:hAnsi="宋体" w:hint="eastAsia"/>
          <w:b/>
          <w:sz w:val="28"/>
          <w:szCs w:val="28"/>
        </w:rPr>
        <w:lastRenderedPageBreak/>
        <w:t>四、</w:t>
      </w:r>
      <w:r w:rsidR="009A7105">
        <w:rPr>
          <w:rFonts w:ascii="宋体" w:hAnsi="宋体" w:hint="eastAsia"/>
          <w:b/>
          <w:sz w:val="28"/>
          <w:szCs w:val="28"/>
        </w:rPr>
        <w:t>审议课程</w:t>
      </w:r>
      <w:r w:rsidR="003C0651">
        <w:rPr>
          <w:rFonts w:ascii="宋体" w:hAnsi="宋体" w:hint="eastAsia"/>
          <w:b/>
          <w:sz w:val="28"/>
          <w:szCs w:val="28"/>
        </w:rPr>
        <w:t>与学习科学</w:t>
      </w:r>
      <w:r w:rsidR="009A7105">
        <w:rPr>
          <w:rFonts w:ascii="宋体" w:hAnsi="宋体" w:hint="eastAsia"/>
          <w:b/>
          <w:sz w:val="28"/>
          <w:szCs w:val="28"/>
        </w:rPr>
        <w:t>系</w:t>
      </w:r>
      <w:r w:rsidR="003C0651">
        <w:rPr>
          <w:rFonts w:ascii="宋体" w:hAnsi="宋体" w:hint="eastAsia"/>
          <w:b/>
          <w:sz w:val="28"/>
          <w:szCs w:val="28"/>
        </w:rPr>
        <w:t>增设</w:t>
      </w:r>
      <w:r w:rsidR="009A7105">
        <w:rPr>
          <w:rFonts w:ascii="宋体" w:hAnsi="宋体" w:hint="eastAsia"/>
          <w:b/>
          <w:sz w:val="28"/>
          <w:szCs w:val="28"/>
        </w:rPr>
        <w:t>系主任助理</w:t>
      </w:r>
      <w:r w:rsidR="003C0651">
        <w:rPr>
          <w:rFonts w:ascii="宋体" w:hAnsi="宋体" w:hint="eastAsia"/>
          <w:b/>
          <w:sz w:val="28"/>
          <w:szCs w:val="28"/>
        </w:rPr>
        <w:t>事宜</w:t>
      </w:r>
    </w:p>
    <w:p w:rsidR="009A7105" w:rsidRDefault="009A7105" w:rsidP="009A7105">
      <w:pPr>
        <w:spacing w:line="520" w:lineRule="exact"/>
        <w:ind w:firstLine="555"/>
        <w:rPr>
          <w:sz w:val="28"/>
        </w:rPr>
      </w:pPr>
      <w:r w:rsidRPr="0079316C">
        <w:rPr>
          <w:rFonts w:hint="eastAsia"/>
          <w:sz w:val="28"/>
        </w:rPr>
        <w:t>会议</w:t>
      </w:r>
      <w:r w:rsidR="003C0651">
        <w:rPr>
          <w:rFonts w:hint="eastAsia"/>
          <w:sz w:val="28"/>
        </w:rPr>
        <w:t>讨论并同意课程与学习科学系增设系主任助理</w:t>
      </w:r>
      <w:r w:rsidR="003C0651">
        <w:rPr>
          <w:rFonts w:hint="eastAsia"/>
          <w:sz w:val="28"/>
        </w:rPr>
        <w:t>1</w:t>
      </w:r>
      <w:r w:rsidR="003C0651">
        <w:rPr>
          <w:rFonts w:hint="eastAsia"/>
          <w:sz w:val="28"/>
        </w:rPr>
        <w:t>名，苏</w:t>
      </w:r>
      <w:proofErr w:type="gramStart"/>
      <w:r w:rsidR="003C0651">
        <w:rPr>
          <w:rFonts w:hint="eastAsia"/>
          <w:sz w:val="28"/>
        </w:rPr>
        <w:t>建元任</w:t>
      </w:r>
      <w:proofErr w:type="gramEnd"/>
      <w:r w:rsidR="003C0651">
        <w:rPr>
          <w:rFonts w:hint="eastAsia"/>
          <w:sz w:val="28"/>
        </w:rPr>
        <w:t>系主任助理。</w:t>
      </w:r>
    </w:p>
    <w:p w:rsidR="009A7105" w:rsidRPr="009A7105" w:rsidRDefault="009A7105" w:rsidP="009A7105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  <w:r w:rsidRPr="009A7105">
        <w:rPr>
          <w:rFonts w:ascii="宋体" w:hAnsi="宋体" w:hint="eastAsia"/>
          <w:b/>
          <w:sz w:val="28"/>
          <w:szCs w:val="28"/>
        </w:rPr>
        <w:t>五、通报学校《基层党支部“对标争先”建设计划》</w:t>
      </w:r>
    </w:p>
    <w:p w:rsidR="009A7105" w:rsidRDefault="002A2170" w:rsidP="009A7105">
      <w:pPr>
        <w:spacing w:line="520" w:lineRule="exact"/>
        <w:ind w:firstLine="555"/>
        <w:rPr>
          <w:sz w:val="28"/>
        </w:rPr>
      </w:pPr>
      <w:r w:rsidRPr="003C0651">
        <w:rPr>
          <w:sz w:val="28"/>
        </w:rPr>
        <w:t>会议强调，要充分发挥党支部的战斗堡垒作用和党员的先锋模范作用，以提升组织力为重点，在</w:t>
      </w:r>
      <w:r w:rsidRPr="003C0651">
        <w:rPr>
          <w:sz w:val="28"/>
        </w:rPr>
        <w:t>“</w:t>
      </w:r>
      <w:r w:rsidRPr="003C0651">
        <w:rPr>
          <w:sz w:val="28"/>
        </w:rPr>
        <w:t>对标争先</w:t>
      </w:r>
      <w:r w:rsidRPr="003C0651">
        <w:rPr>
          <w:sz w:val="28"/>
        </w:rPr>
        <w:t>”</w:t>
      </w:r>
      <w:r w:rsidRPr="003C0651">
        <w:rPr>
          <w:sz w:val="28"/>
        </w:rPr>
        <w:t>中做到班子配置强、运行机制强、激励支撑强、资源保障强、作用发挥强，担负教育党员有力、管理党员有力、监督党员有力和组织群众有力、宣传群众有力、凝聚群众有力、服务群众有力的职责，为学院</w:t>
      </w:r>
      <w:r w:rsidRPr="003C0651">
        <w:rPr>
          <w:sz w:val="28"/>
        </w:rPr>
        <w:t>“</w:t>
      </w:r>
      <w:r w:rsidRPr="003C0651">
        <w:rPr>
          <w:sz w:val="28"/>
        </w:rPr>
        <w:t>双一流</w:t>
      </w:r>
      <w:r w:rsidRPr="003C0651">
        <w:rPr>
          <w:sz w:val="28"/>
        </w:rPr>
        <w:t>”</w:t>
      </w:r>
      <w:r w:rsidRPr="003C0651">
        <w:rPr>
          <w:sz w:val="28"/>
        </w:rPr>
        <w:t>建设提供坚强保证。</w:t>
      </w:r>
    </w:p>
    <w:p w:rsidR="009A7105" w:rsidRPr="009A7105" w:rsidRDefault="009A7105" w:rsidP="009A7105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</w:p>
    <w:p w:rsidR="008C55F3" w:rsidRDefault="008C55F3">
      <w:pPr>
        <w:spacing w:line="520" w:lineRule="exact"/>
        <w:rPr>
          <w:rFonts w:ascii="宋体" w:hAnsi="宋体"/>
          <w:sz w:val="28"/>
        </w:rPr>
      </w:pPr>
    </w:p>
    <w:p w:rsidR="00B56909" w:rsidRDefault="00F131FD">
      <w:pPr>
        <w:pStyle w:val="a7"/>
        <w:spacing w:line="560" w:lineRule="exact"/>
        <w:rPr>
          <w:rFonts w:ascii="GIFHED+FangSong_GB2312" w:hAnsi="GIFHED+FangSong_GB2312"/>
          <w:color w:val="FF0000"/>
          <w:sz w:val="28"/>
          <w:szCs w:val="28"/>
        </w:rPr>
      </w:pPr>
      <w:r>
        <w:rPr>
          <w:rFonts w:ascii="GIFHED+FangSong_GB2312" w:hAnsi="GIFHED+FangSong_GB2312"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margin-left:-3pt;margin-top:2.4pt;width:435pt;height:.75pt;z-index:251656704" o:gfxdata="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/ybkNUAAAAGAQAADwAAAAAAAAABACAAAAAiAAAAZHJzL2Rvd25yZXYueG1s&#10;UEsBAhQAFAAAAAgAh07iQKu4VEbCAQAAlQMAAA4AAAAAAAAAAQAgAAAAJAEAAGRycy9lMm9Eb2Mu&#10;eG1sUEsFBgAAAAAGAAYAWQEAAFgFAAAAAA==&#10;"/>
        </w:pict>
      </w:r>
      <w:r w:rsidR="00D950D4">
        <w:rPr>
          <w:rFonts w:ascii="GIFHED+FangSong_GB2312" w:hAnsi="GIFHED+FangSong_GB2312"/>
          <w:color w:val="FF0000"/>
          <w:sz w:val="28"/>
          <w:szCs w:val="28"/>
        </w:rPr>
        <w:t>主送：</w:t>
      </w:r>
      <w:r w:rsidR="00D950D4">
        <w:rPr>
          <w:rFonts w:hint="eastAsia"/>
          <w:color w:val="FF0000"/>
          <w:sz w:val="28"/>
          <w:szCs w:val="28"/>
        </w:rPr>
        <w:t>党委组织部；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学院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党政领导；</w:t>
      </w:r>
      <w:r w:rsidR="00D950D4">
        <w:rPr>
          <w:rFonts w:hint="eastAsia"/>
          <w:color w:val="FF0000"/>
          <w:sz w:val="28"/>
          <w:szCs w:val="28"/>
        </w:rPr>
        <w:t>学院纪委，各党总支、直属支部，工会、团委，各系、所、室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。</w:t>
      </w:r>
    </w:p>
    <w:p w:rsidR="00B56909" w:rsidRDefault="00F131FD">
      <w:pPr>
        <w:pStyle w:val="a7"/>
        <w:spacing w:line="560" w:lineRule="exact"/>
        <w:rPr>
          <w:color w:val="FF0000"/>
        </w:rPr>
      </w:pPr>
      <w:r w:rsidRPr="00F131FD">
        <w:rPr>
          <w:rFonts w:ascii="GIFHED+FangSong_GB2312" w:hAnsi="GIFHED+FangSong_GB2312"/>
          <w:color w:val="FF0000"/>
          <w:sz w:val="28"/>
          <w:szCs w:val="28"/>
        </w:rPr>
        <w:pict>
          <v:shape id="AutoShape 9" o:spid="_x0000_s1028" type="#_x0000_t32" style="position:absolute;margin-left:-4.5pt;margin-top:28.25pt;width:6in;height:.75pt;z-index:251657728" o:gfxdata="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ncWL9YAAAAIAQAADwAAAAAAAAABACAAAAAiAAAAZHJzL2Rvd25yZXYu&#10;eG1sUEsBAhQAFAAAAAgAh07iQAR4IG7EAQAAlQMAAA4AAAAAAAAAAQAgAAAAJQEAAGRycy9lMm9E&#10;b2MueG1sUEsFBgAAAAAGAAYAWQEAAFsFAAAAAA==&#10;"/>
        </w:pict>
      </w:r>
      <w:r w:rsidRPr="00F131FD">
        <w:rPr>
          <w:rFonts w:ascii="GIFHED+FangSong_GB2312" w:hAnsi="GIFHED+FangSong_GB2312"/>
          <w:color w:val="FF0000"/>
          <w:sz w:val="28"/>
          <w:szCs w:val="28"/>
        </w:rPr>
        <w:pict>
          <v:shape id="AutoShape 8" o:spid="_x0000_s1027" type="#_x0000_t32" style="position:absolute;margin-left:-.75pt;margin-top:5pt;width:428.25pt;height:2.25pt;z-index:251658752" o:gfxdata="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RG8M1QAAAAgBAAAPAAAAAAAAAAEAIAAAACIAAABkcnMvZG93bnJl&#10;di54bWxQSwECFAAUAAAACACHTuJA6rJXJccBAACWAwAADgAAAAAAAAABACAAAAAkAQAAZHJzL2Uy&#10;b0RvYy54bWxQSwUGAAAAAAYABgBZAQAAXQUAAAAA&#10;"/>
        </w:pic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中共浙江大学教育学院委员会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           2018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年</w:t>
      </w:r>
      <w:r w:rsidR="00483744">
        <w:rPr>
          <w:rFonts w:ascii="GIFHED+FangSong_GB2312" w:hAnsi="GIFHED+FangSong_GB2312" w:hint="eastAsia"/>
          <w:color w:val="FF0000"/>
          <w:sz w:val="28"/>
          <w:szCs w:val="28"/>
        </w:rPr>
        <w:t>10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月</w:t>
      </w:r>
      <w:r w:rsidR="003C0651">
        <w:rPr>
          <w:rFonts w:ascii="GIFHED+FangSong_GB2312" w:hAnsi="GIFHED+FangSong_GB2312" w:hint="eastAsia"/>
          <w:color w:val="FF0000"/>
          <w:sz w:val="28"/>
          <w:szCs w:val="28"/>
        </w:rPr>
        <w:t>16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日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印发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 xml:space="preserve"> </w:t>
      </w:r>
    </w:p>
    <w:sectPr w:rsidR="00B56909" w:rsidSect="00B56909">
      <w:footerReference w:type="even" r:id="rId9"/>
      <w:footerReference w:type="default" r:id="rId10"/>
      <w:pgSz w:w="11906" w:h="16838"/>
      <w:pgMar w:top="1440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7FE" w:rsidRDefault="003D77FE" w:rsidP="00B56909">
      <w:r>
        <w:separator/>
      </w:r>
    </w:p>
  </w:endnote>
  <w:endnote w:type="continuationSeparator" w:id="0">
    <w:p w:rsidR="003D77FE" w:rsidRDefault="003D77FE" w:rsidP="00B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IFHED+FangSong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F131FD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D950D4">
      <w:rPr>
        <w:rStyle w:val="a8"/>
      </w:rPr>
      <w:instrText xml:space="preserve">PAGE  </w:instrText>
    </w:r>
    <w:r>
      <w:fldChar w:fldCharType="end"/>
    </w:r>
  </w:p>
  <w:p w:rsidR="00B56909" w:rsidRDefault="00B5690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D950D4">
    <w:pPr>
      <w:pStyle w:val="a5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 w:rsidR="00F131FD">
      <w:rPr>
        <w:sz w:val="28"/>
      </w:rPr>
      <w:fldChar w:fldCharType="begin"/>
    </w:r>
    <w:r>
      <w:rPr>
        <w:rStyle w:val="a8"/>
        <w:sz w:val="28"/>
      </w:rPr>
      <w:instrText xml:space="preserve">PAGE  </w:instrText>
    </w:r>
    <w:r w:rsidR="00F131FD">
      <w:rPr>
        <w:sz w:val="28"/>
      </w:rPr>
      <w:fldChar w:fldCharType="separate"/>
    </w:r>
    <w:r w:rsidR="001A37AE">
      <w:rPr>
        <w:rStyle w:val="a8"/>
        <w:noProof/>
        <w:sz w:val="28"/>
      </w:rPr>
      <w:t>2</w:t>
    </w:r>
    <w:r w:rsidR="00F131FD">
      <w:rPr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B56909" w:rsidRDefault="00B5690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7FE" w:rsidRDefault="003D77FE" w:rsidP="00B56909">
      <w:r>
        <w:separator/>
      </w:r>
    </w:p>
  </w:footnote>
  <w:footnote w:type="continuationSeparator" w:id="0">
    <w:p w:rsidR="003D77FE" w:rsidRDefault="003D77FE" w:rsidP="00B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78D0"/>
    <w:rsid w:val="00001AE3"/>
    <w:rsid w:val="00006548"/>
    <w:rsid w:val="00023310"/>
    <w:rsid w:val="000257B2"/>
    <w:rsid w:val="00036C72"/>
    <w:rsid w:val="000467A4"/>
    <w:rsid w:val="0005043E"/>
    <w:rsid w:val="0006063D"/>
    <w:rsid w:val="00067A91"/>
    <w:rsid w:val="0009168A"/>
    <w:rsid w:val="00094156"/>
    <w:rsid w:val="00095C50"/>
    <w:rsid w:val="0009707B"/>
    <w:rsid w:val="000978D0"/>
    <w:rsid w:val="000A0E10"/>
    <w:rsid w:val="000B1FE0"/>
    <w:rsid w:val="000D7E04"/>
    <w:rsid w:val="000E7BDD"/>
    <w:rsid w:val="000F460B"/>
    <w:rsid w:val="000F5ACC"/>
    <w:rsid w:val="0010026D"/>
    <w:rsid w:val="0010112E"/>
    <w:rsid w:val="001032EA"/>
    <w:rsid w:val="00107AAF"/>
    <w:rsid w:val="00122B90"/>
    <w:rsid w:val="00134F93"/>
    <w:rsid w:val="00147EC0"/>
    <w:rsid w:val="00153B52"/>
    <w:rsid w:val="0017031A"/>
    <w:rsid w:val="0017351E"/>
    <w:rsid w:val="001759AC"/>
    <w:rsid w:val="00175A06"/>
    <w:rsid w:val="001762D0"/>
    <w:rsid w:val="001773A1"/>
    <w:rsid w:val="0018094E"/>
    <w:rsid w:val="00181387"/>
    <w:rsid w:val="00194E34"/>
    <w:rsid w:val="00196E14"/>
    <w:rsid w:val="001A352C"/>
    <w:rsid w:val="001A37AE"/>
    <w:rsid w:val="001A3A81"/>
    <w:rsid w:val="001B2DEE"/>
    <w:rsid w:val="001D7A28"/>
    <w:rsid w:val="001E004B"/>
    <w:rsid w:val="001E46EA"/>
    <w:rsid w:val="001F0781"/>
    <w:rsid w:val="0021424D"/>
    <w:rsid w:val="00214B98"/>
    <w:rsid w:val="00215C60"/>
    <w:rsid w:val="002224B3"/>
    <w:rsid w:val="002413EA"/>
    <w:rsid w:val="0024480A"/>
    <w:rsid w:val="00250CBC"/>
    <w:rsid w:val="002547BA"/>
    <w:rsid w:val="0025794D"/>
    <w:rsid w:val="002600F2"/>
    <w:rsid w:val="002853F0"/>
    <w:rsid w:val="002855B9"/>
    <w:rsid w:val="00293679"/>
    <w:rsid w:val="002963DB"/>
    <w:rsid w:val="002A2170"/>
    <w:rsid w:val="002C59A0"/>
    <w:rsid w:val="002E6AC8"/>
    <w:rsid w:val="003011FB"/>
    <w:rsid w:val="003021F5"/>
    <w:rsid w:val="0030593D"/>
    <w:rsid w:val="00313E04"/>
    <w:rsid w:val="00313F51"/>
    <w:rsid w:val="00315210"/>
    <w:rsid w:val="0032229C"/>
    <w:rsid w:val="00336CA8"/>
    <w:rsid w:val="00347322"/>
    <w:rsid w:val="00357E1C"/>
    <w:rsid w:val="00366FF9"/>
    <w:rsid w:val="003755B2"/>
    <w:rsid w:val="003805F5"/>
    <w:rsid w:val="003939D8"/>
    <w:rsid w:val="00393CDC"/>
    <w:rsid w:val="003C0651"/>
    <w:rsid w:val="003D77FE"/>
    <w:rsid w:val="003E1B80"/>
    <w:rsid w:val="003F179E"/>
    <w:rsid w:val="0040344D"/>
    <w:rsid w:val="00405232"/>
    <w:rsid w:val="00410860"/>
    <w:rsid w:val="0042674B"/>
    <w:rsid w:val="00445170"/>
    <w:rsid w:val="004472BA"/>
    <w:rsid w:val="00450EB2"/>
    <w:rsid w:val="00462A06"/>
    <w:rsid w:val="00464683"/>
    <w:rsid w:val="00483744"/>
    <w:rsid w:val="00483975"/>
    <w:rsid w:val="00483A33"/>
    <w:rsid w:val="0049633E"/>
    <w:rsid w:val="004967DE"/>
    <w:rsid w:val="004A04CE"/>
    <w:rsid w:val="004A5225"/>
    <w:rsid w:val="004B4664"/>
    <w:rsid w:val="004D48C0"/>
    <w:rsid w:val="004F7B30"/>
    <w:rsid w:val="00516EE8"/>
    <w:rsid w:val="00524B79"/>
    <w:rsid w:val="005265AA"/>
    <w:rsid w:val="00545C18"/>
    <w:rsid w:val="00550765"/>
    <w:rsid w:val="00555D39"/>
    <w:rsid w:val="005575D9"/>
    <w:rsid w:val="00566F49"/>
    <w:rsid w:val="0057067F"/>
    <w:rsid w:val="00583B22"/>
    <w:rsid w:val="005974B2"/>
    <w:rsid w:val="005A07B8"/>
    <w:rsid w:val="005A0FFE"/>
    <w:rsid w:val="005A174A"/>
    <w:rsid w:val="005A1F0D"/>
    <w:rsid w:val="005A3D23"/>
    <w:rsid w:val="005A6A3A"/>
    <w:rsid w:val="005A78D8"/>
    <w:rsid w:val="005C4388"/>
    <w:rsid w:val="005D02C4"/>
    <w:rsid w:val="005D1AC6"/>
    <w:rsid w:val="005E41EC"/>
    <w:rsid w:val="005E58DA"/>
    <w:rsid w:val="005E6340"/>
    <w:rsid w:val="005E7D2D"/>
    <w:rsid w:val="005F197E"/>
    <w:rsid w:val="005F3026"/>
    <w:rsid w:val="005F4356"/>
    <w:rsid w:val="005F48DE"/>
    <w:rsid w:val="005F519B"/>
    <w:rsid w:val="005F7735"/>
    <w:rsid w:val="00614C61"/>
    <w:rsid w:val="00615FD8"/>
    <w:rsid w:val="00620F25"/>
    <w:rsid w:val="00636E92"/>
    <w:rsid w:val="006432DB"/>
    <w:rsid w:val="00662CCC"/>
    <w:rsid w:val="00665E12"/>
    <w:rsid w:val="00670A9F"/>
    <w:rsid w:val="0068334B"/>
    <w:rsid w:val="006A187B"/>
    <w:rsid w:val="006A68B4"/>
    <w:rsid w:val="006B7A49"/>
    <w:rsid w:val="006C1C1B"/>
    <w:rsid w:val="006E40E3"/>
    <w:rsid w:val="006E6E83"/>
    <w:rsid w:val="006F0916"/>
    <w:rsid w:val="006F0A03"/>
    <w:rsid w:val="006F0C68"/>
    <w:rsid w:val="006F5D9F"/>
    <w:rsid w:val="006F6594"/>
    <w:rsid w:val="00704138"/>
    <w:rsid w:val="00706B85"/>
    <w:rsid w:val="007354E4"/>
    <w:rsid w:val="007466EF"/>
    <w:rsid w:val="007513AA"/>
    <w:rsid w:val="007556BC"/>
    <w:rsid w:val="007577AE"/>
    <w:rsid w:val="0076387A"/>
    <w:rsid w:val="00787433"/>
    <w:rsid w:val="007912C4"/>
    <w:rsid w:val="0079249B"/>
    <w:rsid w:val="0079316C"/>
    <w:rsid w:val="00797A63"/>
    <w:rsid w:val="007B3F9D"/>
    <w:rsid w:val="007B4009"/>
    <w:rsid w:val="007C24B6"/>
    <w:rsid w:val="007C4DAA"/>
    <w:rsid w:val="007C7A86"/>
    <w:rsid w:val="007D432E"/>
    <w:rsid w:val="007D5362"/>
    <w:rsid w:val="007D7281"/>
    <w:rsid w:val="007E6A2A"/>
    <w:rsid w:val="007E7786"/>
    <w:rsid w:val="007E7C29"/>
    <w:rsid w:val="007F3D91"/>
    <w:rsid w:val="0080210A"/>
    <w:rsid w:val="008030CA"/>
    <w:rsid w:val="0080345A"/>
    <w:rsid w:val="0081250D"/>
    <w:rsid w:val="00817402"/>
    <w:rsid w:val="00817646"/>
    <w:rsid w:val="00823A63"/>
    <w:rsid w:val="00825BB9"/>
    <w:rsid w:val="00827B9A"/>
    <w:rsid w:val="008407CE"/>
    <w:rsid w:val="00857313"/>
    <w:rsid w:val="00860612"/>
    <w:rsid w:val="00863D52"/>
    <w:rsid w:val="00887E3E"/>
    <w:rsid w:val="00895B19"/>
    <w:rsid w:val="008A3C54"/>
    <w:rsid w:val="008A71CE"/>
    <w:rsid w:val="008C2539"/>
    <w:rsid w:val="008C310A"/>
    <w:rsid w:val="008C55F3"/>
    <w:rsid w:val="008D1CBD"/>
    <w:rsid w:val="008D5A83"/>
    <w:rsid w:val="008E485C"/>
    <w:rsid w:val="008E7017"/>
    <w:rsid w:val="008F708D"/>
    <w:rsid w:val="00906CCE"/>
    <w:rsid w:val="0090728A"/>
    <w:rsid w:val="009119BB"/>
    <w:rsid w:val="00922BC1"/>
    <w:rsid w:val="0092788D"/>
    <w:rsid w:val="00937C0D"/>
    <w:rsid w:val="00954A59"/>
    <w:rsid w:val="00963BFE"/>
    <w:rsid w:val="00966081"/>
    <w:rsid w:val="009A6242"/>
    <w:rsid w:val="009A7105"/>
    <w:rsid w:val="009B0512"/>
    <w:rsid w:val="009B3889"/>
    <w:rsid w:val="009B732D"/>
    <w:rsid w:val="009C33F3"/>
    <w:rsid w:val="009C45ED"/>
    <w:rsid w:val="009D1EEB"/>
    <w:rsid w:val="009D6C01"/>
    <w:rsid w:val="009D7242"/>
    <w:rsid w:val="009D7FCA"/>
    <w:rsid w:val="009F07B5"/>
    <w:rsid w:val="00A05221"/>
    <w:rsid w:val="00A07A9D"/>
    <w:rsid w:val="00A21C2C"/>
    <w:rsid w:val="00A2363D"/>
    <w:rsid w:val="00A3599F"/>
    <w:rsid w:val="00A36353"/>
    <w:rsid w:val="00A45B24"/>
    <w:rsid w:val="00A54E90"/>
    <w:rsid w:val="00A61ADD"/>
    <w:rsid w:val="00A701B0"/>
    <w:rsid w:val="00A702FA"/>
    <w:rsid w:val="00A70ABF"/>
    <w:rsid w:val="00A82CBA"/>
    <w:rsid w:val="00A878FC"/>
    <w:rsid w:val="00A90F53"/>
    <w:rsid w:val="00A91DDF"/>
    <w:rsid w:val="00A94C38"/>
    <w:rsid w:val="00A971FD"/>
    <w:rsid w:val="00AA28AC"/>
    <w:rsid w:val="00AD14BE"/>
    <w:rsid w:val="00AE4FC3"/>
    <w:rsid w:val="00AE6316"/>
    <w:rsid w:val="00AE64A2"/>
    <w:rsid w:val="00AE7ED9"/>
    <w:rsid w:val="00AF1A6A"/>
    <w:rsid w:val="00AF795B"/>
    <w:rsid w:val="00AF7CAD"/>
    <w:rsid w:val="00B04A8E"/>
    <w:rsid w:val="00B109CC"/>
    <w:rsid w:val="00B13B01"/>
    <w:rsid w:val="00B2057C"/>
    <w:rsid w:val="00B25CA5"/>
    <w:rsid w:val="00B326A2"/>
    <w:rsid w:val="00B339E9"/>
    <w:rsid w:val="00B56909"/>
    <w:rsid w:val="00B72842"/>
    <w:rsid w:val="00B906A8"/>
    <w:rsid w:val="00B9652F"/>
    <w:rsid w:val="00BA5D76"/>
    <w:rsid w:val="00BC32F8"/>
    <w:rsid w:val="00BD09FD"/>
    <w:rsid w:val="00BD117B"/>
    <w:rsid w:val="00BE46FB"/>
    <w:rsid w:val="00BF02EE"/>
    <w:rsid w:val="00BF1AE0"/>
    <w:rsid w:val="00BF5018"/>
    <w:rsid w:val="00BF79FA"/>
    <w:rsid w:val="00C14D95"/>
    <w:rsid w:val="00C20C7C"/>
    <w:rsid w:val="00C53C84"/>
    <w:rsid w:val="00C67F88"/>
    <w:rsid w:val="00C758FF"/>
    <w:rsid w:val="00C95349"/>
    <w:rsid w:val="00CB7D1F"/>
    <w:rsid w:val="00CD792F"/>
    <w:rsid w:val="00CE5338"/>
    <w:rsid w:val="00CF038B"/>
    <w:rsid w:val="00D0260B"/>
    <w:rsid w:val="00D05370"/>
    <w:rsid w:val="00D06BE4"/>
    <w:rsid w:val="00D17DAB"/>
    <w:rsid w:val="00D21208"/>
    <w:rsid w:val="00D24846"/>
    <w:rsid w:val="00D257A0"/>
    <w:rsid w:val="00D26B3B"/>
    <w:rsid w:val="00D3198F"/>
    <w:rsid w:val="00D3354D"/>
    <w:rsid w:val="00D532C1"/>
    <w:rsid w:val="00D626D7"/>
    <w:rsid w:val="00D82F79"/>
    <w:rsid w:val="00D85048"/>
    <w:rsid w:val="00D87F31"/>
    <w:rsid w:val="00D917DF"/>
    <w:rsid w:val="00D950D4"/>
    <w:rsid w:val="00DA7BA4"/>
    <w:rsid w:val="00DB0707"/>
    <w:rsid w:val="00DB250F"/>
    <w:rsid w:val="00DB48BF"/>
    <w:rsid w:val="00DB6E94"/>
    <w:rsid w:val="00DC123E"/>
    <w:rsid w:val="00DC6F0E"/>
    <w:rsid w:val="00DD7FFC"/>
    <w:rsid w:val="00DF2031"/>
    <w:rsid w:val="00E14A81"/>
    <w:rsid w:val="00E211CB"/>
    <w:rsid w:val="00E21737"/>
    <w:rsid w:val="00E357D5"/>
    <w:rsid w:val="00E36838"/>
    <w:rsid w:val="00E36945"/>
    <w:rsid w:val="00E52167"/>
    <w:rsid w:val="00E53F1E"/>
    <w:rsid w:val="00E54737"/>
    <w:rsid w:val="00E55205"/>
    <w:rsid w:val="00E65EA3"/>
    <w:rsid w:val="00E70CF3"/>
    <w:rsid w:val="00E91012"/>
    <w:rsid w:val="00E9754B"/>
    <w:rsid w:val="00E97C7C"/>
    <w:rsid w:val="00EA0D12"/>
    <w:rsid w:val="00EC0507"/>
    <w:rsid w:val="00EC1280"/>
    <w:rsid w:val="00EC6DA7"/>
    <w:rsid w:val="00ED4F21"/>
    <w:rsid w:val="00EE50AE"/>
    <w:rsid w:val="00EF2114"/>
    <w:rsid w:val="00F00F64"/>
    <w:rsid w:val="00F05E1F"/>
    <w:rsid w:val="00F067CF"/>
    <w:rsid w:val="00F1212C"/>
    <w:rsid w:val="00F131FD"/>
    <w:rsid w:val="00F15976"/>
    <w:rsid w:val="00F16C58"/>
    <w:rsid w:val="00F227E7"/>
    <w:rsid w:val="00F25A58"/>
    <w:rsid w:val="00F26F64"/>
    <w:rsid w:val="00F331F6"/>
    <w:rsid w:val="00F568CE"/>
    <w:rsid w:val="00F6300A"/>
    <w:rsid w:val="00F64658"/>
    <w:rsid w:val="00F65702"/>
    <w:rsid w:val="00F76256"/>
    <w:rsid w:val="00F92025"/>
    <w:rsid w:val="00FA40DA"/>
    <w:rsid w:val="00FA4824"/>
    <w:rsid w:val="00FC7785"/>
    <w:rsid w:val="00FE24A6"/>
    <w:rsid w:val="00FE525E"/>
    <w:rsid w:val="00FE5CD2"/>
    <w:rsid w:val="00FF1178"/>
    <w:rsid w:val="00FF60BE"/>
    <w:rsid w:val="019A362C"/>
    <w:rsid w:val="019A6EAF"/>
    <w:rsid w:val="02315ED7"/>
    <w:rsid w:val="04BB3F2F"/>
    <w:rsid w:val="04E21B12"/>
    <w:rsid w:val="07B42F31"/>
    <w:rsid w:val="08EB6DBE"/>
    <w:rsid w:val="0ADE6CF2"/>
    <w:rsid w:val="0BE5492C"/>
    <w:rsid w:val="0D4C5AE1"/>
    <w:rsid w:val="0E542D13"/>
    <w:rsid w:val="0E9B3FBA"/>
    <w:rsid w:val="113450C7"/>
    <w:rsid w:val="11873D98"/>
    <w:rsid w:val="11C101AE"/>
    <w:rsid w:val="11D648D0"/>
    <w:rsid w:val="13706044"/>
    <w:rsid w:val="13DF0529"/>
    <w:rsid w:val="14170895"/>
    <w:rsid w:val="142B2BA6"/>
    <w:rsid w:val="15D241DC"/>
    <w:rsid w:val="1696199B"/>
    <w:rsid w:val="17520076"/>
    <w:rsid w:val="177A5491"/>
    <w:rsid w:val="1A5D684E"/>
    <w:rsid w:val="1B0F11EF"/>
    <w:rsid w:val="1BF91AF2"/>
    <w:rsid w:val="1CBB7632"/>
    <w:rsid w:val="1FE7636D"/>
    <w:rsid w:val="20A5599E"/>
    <w:rsid w:val="20EE1616"/>
    <w:rsid w:val="236E03B0"/>
    <w:rsid w:val="246A450E"/>
    <w:rsid w:val="267B3E05"/>
    <w:rsid w:val="27355263"/>
    <w:rsid w:val="276B40B8"/>
    <w:rsid w:val="2B3924C6"/>
    <w:rsid w:val="2B952729"/>
    <w:rsid w:val="2C1260EB"/>
    <w:rsid w:val="2E755845"/>
    <w:rsid w:val="2E9A4CCB"/>
    <w:rsid w:val="2F1808D1"/>
    <w:rsid w:val="364D63A5"/>
    <w:rsid w:val="368D718F"/>
    <w:rsid w:val="36FB3F3F"/>
    <w:rsid w:val="376748F3"/>
    <w:rsid w:val="381335C3"/>
    <w:rsid w:val="38145D11"/>
    <w:rsid w:val="38E31861"/>
    <w:rsid w:val="399B1010"/>
    <w:rsid w:val="3A386270"/>
    <w:rsid w:val="3C9F4B00"/>
    <w:rsid w:val="3DB8304E"/>
    <w:rsid w:val="402356C6"/>
    <w:rsid w:val="43B03C42"/>
    <w:rsid w:val="43C845C3"/>
    <w:rsid w:val="446012BE"/>
    <w:rsid w:val="44E32791"/>
    <w:rsid w:val="461E6C96"/>
    <w:rsid w:val="468A764A"/>
    <w:rsid w:val="486D6396"/>
    <w:rsid w:val="4B5F0E37"/>
    <w:rsid w:val="4C3F516D"/>
    <w:rsid w:val="4E8273DA"/>
    <w:rsid w:val="4F1838DA"/>
    <w:rsid w:val="502D16EA"/>
    <w:rsid w:val="51640797"/>
    <w:rsid w:val="55E24B25"/>
    <w:rsid w:val="563D5BDD"/>
    <w:rsid w:val="58C52932"/>
    <w:rsid w:val="593276E3"/>
    <w:rsid w:val="5AC577E5"/>
    <w:rsid w:val="5CCE7ECF"/>
    <w:rsid w:val="60E96A0A"/>
    <w:rsid w:val="62921499"/>
    <w:rsid w:val="644C4E9D"/>
    <w:rsid w:val="660D0C7D"/>
    <w:rsid w:val="66A27570"/>
    <w:rsid w:val="67FD1DAB"/>
    <w:rsid w:val="683645D8"/>
    <w:rsid w:val="68AF625B"/>
    <w:rsid w:val="6A00439F"/>
    <w:rsid w:val="6AA70057"/>
    <w:rsid w:val="6C25217A"/>
    <w:rsid w:val="6C5C4853"/>
    <w:rsid w:val="6D351FB7"/>
    <w:rsid w:val="6DA170E8"/>
    <w:rsid w:val="6DD753C4"/>
    <w:rsid w:val="6DE41E87"/>
    <w:rsid w:val="6E4F0506"/>
    <w:rsid w:val="6EC5724B"/>
    <w:rsid w:val="71BB772E"/>
    <w:rsid w:val="723D5047"/>
    <w:rsid w:val="74157B99"/>
    <w:rsid w:val="74BF3B08"/>
    <w:rsid w:val="7C6E1430"/>
    <w:rsid w:val="7CEA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4" type="connector" idref="#AutoShape 7"/>
        <o:r id="V:Rule5" type="connector" idref="#AutoShape 9"/>
        <o:r id="V:Rule6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90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5690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56909"/>
    <w:pPr>
      <w:spacing w:beforeLines="25" w:afterLines="25" w:line="480" w:lineRule="exact"/>
      <w:ind w:firstLineChars="200" w:firstLine="200"/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semiHidden/>
    <w:qFormat/>
    <w:rsid w:val="00B56909"/>
    <w:rPr>
      <w:sz w:val="18"/>
      <w:szCs w:val="18"/>
    </w:rPr>
  </w:style>
  <w:style w:type="paragraph" w:styleId="a5">
    <w:name w:val="footer"/>
    <w:basedOn w:val="a"/>
    <w:qFormat/>
    <w:rsid w:val="00B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B56909"/>
  </w:style>
  <w:style w:type="character" w:styleId="a9">
    <w:name w:val="annotation reference"/>
    <w:basedOn w:val="a0"/>
    <w:uiPriority w:val="99"/>
    <w:unhideWhenUsed/>
    <w:qFormat/>
    <w:rsid w:val="00B56909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B56909"/>
    <w:pPr>
      <w:ind w:firstLineChars="200" w:firstLine="420"/>
    </w:pPr>
  </w:style>
  <w:style w:type="paragraph" w:customStyle="1" w:styleId="aa">
    <w:name w:val="文号"/>
    <w:basedOn w:val="a"/>
    <w:qFormat/>
    <w:rsid w:val="00B56909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b">
    <w:name w:val="年月日"/>
    <w:basedOn w:val="a"/>
    <w:qFormat/>
    <w:rsid w:val="00B56909"/>
    <w:pPr>
      <w:adjustRightInd w:val="0"/>
      <w:spacing w:before="2560" w:line="400" w:lineRule="atLeast"/>
      <w:ind w:left="5273"/>
      <w:jc w:val="left"/>
      <w:textAlignment w:val="baseline"/>
    </w:pPr>
    <w:rPr>
      <w:rFonts w:eastAsia="仿宋_GB2312"/>
      <w:kern w:val="0"/>
      <w:sz w:val="28"/>
      <w:szCs w:val="20"/>
    </w:rPr>
  </w:style>
  <w:style w:type="paragraph" w:customStyle="1" w:styleId="Style3">
    <w:name w:val="_Style 3"/>
    <w:basedOn w:val="a"/>
    <w:qFormat/>
    <w:rsid w:val="00B56909"/>
    <w:pPr>
      <w:widowControl/>
      <w:spacing w:after="160" w:line="240" w:lineRule="exact"/>
      <w:jc w:val="left"/>
    </w:pPr>
  </w:style>
  <w:style w:type="character" w:customStyle="1" w:styleId="fontstyle01">
    <w:name w:val="fontstyle01"/>
    <w:basedOn w:val="a0"/>
    <w:qFormat/>
    <w:rsid w:val="00B56909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qFormat/>
    <w:rsid w:val="00B56909"/>
    <w:rPr>
      <w:rFonts w:ascii="TimesNewRomanPSMT" w:hAnsi="TimesNewRomanPSMT" w:hint="default"/>
      <w:color w:val="000000"/>
      <w:sz w:val="32"/>
      <w:szCs w:val="32"/>
    </w:rPr>
  </w:style>
  <w:style w:type="paragraph" w:customStyle="1" w:styleId="20">
    <w:name w:val="列出段落2"/>
    <w:basedOn w:val="a"/>
    <w:uiPriority w:val="99"/>
    <w:unhideWhenUsed/>
    <w:qFormat/>
    <w:rsid w:val="00B5690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B56909"/>
    <w:rPr>
      <w:rFonts w:ascii="宋体" w:hAnsi="宋体" w:cs="宋体"/>
      <w:b/>
      <w:bCs/>
      <w:sz w:val="36"/>
      <w:szCs w:val="36"/>
    </w:rPr>
  </w:style>
  <w:style w:type="character" w:customStyle="1" w:styleId="Char">
    <w:name w:val="批注文字 Char"/>
    <w:basedOn w:val="a0"/>
    <w:link w:val="a3"/>
    <w:uiPriority w:val="99"/>
    <w:qFormat/>
    <w:rsid w:val="00B5690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reader-word-layer">
    <w:name w:val="reader-word-layer"/>
    <w:basedOn w:val="a"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Emphasis"/>
    <w:basedOn w:val="a0"/>
    <w:uiPriority w:val="20"/>
    <w:qFormat/>
    <w:rsid w:val="00A3599F"/>
    <w:rPr>
      <w:i/>
      <w:iCs/>
    </w:rPr>
  </w:style>
  <w:style w:type="character" w:styleId="ad">
    <w:name w:val="Hyperlink"/>
    <w:basedOn w:val="a0"/>
    <w:uiPriority w:val="99"/>
    <w:unhideWhenUsed/>
    <w:rsid w:val="007C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D1EC4-E53D-4AED-A3BC-67588FAB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195</Words>
  <Characters>1114</Characters>
  <Application>Microsoft Office Word</Application>
  <DocSecurity>0</DocSecurity>
  <Lines>9</Lines>
  <Paragraphs>2</Paragraphs>
  <ScaleCrop>false</ScaleCrop>
  <Company>zju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浙江大学行政专题会议纪要</dc:title>
  <dc:creator>Dell-zju</dc:creator>
  <cp:lastModifiedBy>WIN</cp:lastModifiedBy>
  <cp:revision>10</cp:revision>
  <cp:lastPrinted>2017-10-24T02:07:00Z</cp:lastPrinted>
  <dcterms:created xsi:type="dcterms:W3CDTF">2018-10-15T05:22:00Z</dcterms:created>
  <dcterms:modified xsi:type="dcterms:W3CDTF">2018-10-18T01:31:00Z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