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5F5850">
      <w:pPr>
        <w:spacing w:line="360" w:lineRule="auto"/>
        <w:jc w:val="center"/>
        <w:rPr>
          <w:b/>
          <w:color w:val="000000"/>
          <w:sz w:val="28"/>
          <w:szCs w:val="28"/>
        </w:rPr>
      </w:pPr>
      <w:r>
        <w:rPr>
          <w:rFonts w:hint="eastAsia"/>
          <w:b/>
          <w:color w:val="000000"/>
          <w:sz w:val="28"/>
          <w:szCs w:val="28"/>
        </w:rPr>
        <w:t>2022级教育学专业实习计划</w:t>
      </w:r>
    </w:p>
    <w:p w14:paraId="18254D7A">
      <w:pPr>
        <w:widowControl/>
        <w:spacing w:line="360" w:lineRule="auto"/>
        <w:jc w:val="center"/>
        <w:rPr>
          <w:rFonts w:ascii="宋体" w:hAnsi="宋体" w:cs="宋体"/>
          <w:b/>
          <w:color w:val="000000"/>
          <w:kern w:val="0"/>
          <w:sz w:val="24"/>
        </w:rPr>
      </w:pPr>
      <w:r>
        <w:rPr>
          <w:rFonts w:hint="eastAsia" w:ascii="宋体" w:hAnsi="宋体" w:cs="宋体"/>
          <w:b/>
          <w:color w:val="000000"/>
          <w:kern w:val="0"/>
          <w:sz w:val="24"/>
        </w:rPr>
        <w:t>实习指导老师 梅伟惠 王慧敏</w:t>
      </w:r>
    </w:p>
    <w:p w14:paraId="2B108540">
      <w:pPr>
        <w:widowControl/>
        <w:spacing w:line="360" w:lineRule="auto"/>
        <w:ind w:firstLine="525"/>
        <w:jc w:val="left"/>
        <w:rPr>
          <w:rFonts w:ascii="宋体" w:hAnsi="宋体" w:cs="宋体"/>
          <w:b/>
          <w:color w:val="000000"/>
          <w:kern w:val="0"/>
          <w:sz w:val="24"/>
        </w:rPr>
      </w:pPr>
    </w:p>
    <w:p w14:paraId="0AB1B063">
      <w:pPr>
        <w:widowControl/>
        <w:spacing w:line="360" w:lineRule="auto"/>
        <w:ind w:firstLine="525"/>
        <w:jc w:val="left"/>
        <w:rPr>
          <w:rFonts w:ascii="宋体" w:hAnsi="宋体" w:cs="宋体"/>
          <w:b/>
          <w:color w:val="000000"/>
          <w:kern w:val="0"/>
          <w:sz w:val="24"/>
        </w:rPr>
      </w:pPr>
      <w:r>
        <w:rPr>
          <w:rFonts w:hint="eastAsia" w:ascii="宋体" w:hAnsi="宋体" w:cs="宋体"/>
          <w:b/>
          <w:color w:val="000000"/>
          <w:kern w:val="0"/>
          <w:sz w:val="24"/>
        </w:rPr>
        <w:t>课程名称：教育机构见习        课程代码：</w:t>
      </w:r>
      <w:r>
        <w:rPr>
          <w:color w:val="000000"/>
          <w:sz w:val="24"/>
          <w:szCs w:val="24"/>
        </w:rPr>
        <w:t>EDU3006M</w:t>
      </w:r>
    </w:p>
    <w:p w14:paraId="497A4F2B">
      <w:pPr>
        <w:spacing w:line="300" w:lineRule="auto"/>
        <w:ind w:firstLine="420" w:firstLineChars="200"/>
        <w:rPr>
          <w:color w:val="000000"/>
          <w:szCs w:val="21"/>
        </w:rPr>
      </w:pPr>
    </w:p>
    <w:p w14:paraId="40217CDE">
      <w:pPr>
        <w:spacing w:line="300" w:lineRule="auto"/>
        <w:ind w:firstLine="480" w:firstLineChars="200"/>
        <w:rPr>
          <w:b/>
          <w:color w:val="000000"/>
          <w:sz w:val="24"/>
          <w:szCs w:val="24"/>
        </w:rPr>
      </w:pPr>
      <w:r>
        <w:rPr>
          <w:color w:val="000000"/>
          <w:sz w:val="24"/>
          <w:szCs w:val="24"/>
        </w:rPr>
        <w:t>202</w:t>
      </w:r>
      <w:r>
        <w:rPr>
          <w:rFonts w:hint="eastAsia"/>
          <w:color w:val="000000"/>
          <w:sz w:val="24"/>
          <w:szCs w:val="24"/>
        </w:rPr>
        <w:t>5年“教育机构见习”暑期短学期拟采用</w:t>
      </w:r>
      <w:r>
        <w:rPr>
          <w:rFonts w:hint="eastAsia"/>
          <w:b/>
          <w:bCs/>
          <w:color w:val="000000"/>
          <w:sz w:val="24"/>
          <w:szCs w:val="24"/>
        </w:rPr>
        <w:t>线上线下相结合</w:t>
      </w:r>
      <w:r>
        <w:rPr>
          <w:rFonts w:hint="eastAsia"/>
          <w:color w:val="000000"/>
          <w:sz w:val="24"/>
          <w:szCs w:val="24"/>
        </w:rPr>
        <w:t>的方式，安排学生赴中国教育政策研究院以及联合国教科文组织国际农村教育研究与培训中心（INRULED）深入开展实习活动</w:t>
      </w:r>
      <w:r>
        <w:rPr>
          <w:rFonts w:hint="eastAsia"/>
          <w:b/>
          <w:color w:val="000000"/>
          <w:sz w:val="24"/>
          <w:szCs w:val="24"/>
        </w:rPr>
        <w:t>。</w:t>
      </w:r>
      <w:r>
        <w:rPr>
          <w:rFonts w:hint="eastAsia"/>
          <w:color w:val="000000"/>
          <w:sz w:val="24"/>
          <w:szCs w:val="24"/>
        </w:rPr>
        <w:t>具体计划如下：</w:t>
      </w:r>
    </w:p>
    <w:p w14:paraId="08A81AF6">
      <w:pPr>
        <w:spacing w:line="300" w:lineRule="auto"/>
        <w:ind w:firstLine="420" w:firstLineChars="200"/>
        <w:rPr>
          <w:color w:val="000000"/>
          <w:szCs w:val="21"/>
        </w:rPr>
      </w:pPr>
    </w:p>
    <w:p w14:paraId="64461A16">
      <w:pPr>
        <w:spacing w:line="300" w:lineRule="auto"/>
        <w:ind w:firstLine="562" w:firstLineChars="200"/>
        <w:outlineLvl w:val="0"/>
        <w:rPr>
          <w:b/>
          <w:color w:val="000000"/>
          <w:sz w:val="28"/>
          <w:szCs w:val="28"/>
        </w:rPr>
      </w:pPr>
      <w:r>
        <w:rPr>
          <w:rFonts w:hint="eastAsia"/>
          <w:b/>
          <w:color w:val="000000"/>
          <w:sz w:val="28"/>
          <w:szCs w:val="28"/>
        </w:rPr>
        <w:t>一、实习单位简介</w:t>
      </w:r>
    </w:p>
    <w:p w14:paraId="5A0E67BF">
      <w:pPr>
        <w:spacing w:line="300" w:lineRule="auto"/>
        <w:ind w:firstLine="482" w:firstLineChars="200"/>
        <w:rPr>
          <w:b/>
          <w:color w:val="000000"/>
          <w:sz w:val="24"/>
          <w:szCs w:val="24"/>
        </w:rPr>
      </w:pPr>
      <w:r>
        <w:rPr>
          <w:rFonts w:hint="eastAsia"/>
          <w:b/>
          <w:color w:val="000000"/>
          <w:sz w:val="24"/>
          <w:szCs w:val="24"/>
        </w:rPr>
        <w:t>（一）中国教育政策研究院</w:t>
      </w:r>
    </w:p>
    <w:p w14:paraId="06D1BBBC">
      <w:pPr>
        <w:spacing w:line="300" w:lineRule="auto"/>
        <w:ind w:firstLine="480" w:firstLineChars="200"/>
        <w:rPr>
          <w:rFonts w:hint="eastAsia"/>
          <w:color w:val="000000"/>
          <w:sz w:val="24"/>
          <w:szCs w:val="24"/>
        </w:rPr>
      </w:pPr>
      <w:r>
        <w:rPr>
          <w:color w:val="000000"/>
          <w:sz w:val="24"/>
          <w:szCs w:val="24"/>
        </w:rPr>
        <w:t>中国教育政策研究院是一个开放的、实体性、高层次的政策研究机构与参政议政平台，由中国民主促进会中央委员会和北京师范大学共同组建。</w:t>
      </w:r>
      <w:r>
        <w:rPr>
          <w:rFonts w:hint="eastAsia"/>
          <w:color w:val="000000"/>
          <w:sz w:val="24"/>
          <w:szCs w:val="24"/>
        </w:rPr>
        <w:t>该研究院位于北京师范大学校园内。它</w:t>
      </w:r>
      <w:r>
        <w:rPr>
          <w:color w:val="000000"/>
          <w:sz w:val="24"/>
          <w:szCs w:val="24"/>
        </w:rPr>
        <w:t>致力于研究国家教育改革发展中的关键问题，致力于服务国家重大教育战略需求，致力于推动我国教育决策的科学化、民主化，为中央和地方政府重大教育决策提供科学支持。</w:t>
      </w:r>
    </w:p>
    <w:p w14:paraId="4B6DF3BC">
      <w:pPr>
        <w:spacing w:line="300" w:lineRule="auto"/>
        <w:ind w:firstLine="482" w:firstLineChars="200"/>
        <w:outlineLvl w:val="0"/>
        <w:rPr>
          <w:rFonts w:hint="eastAsia"/>
          <w:b/>
          <w:color w:val="000000"/>
          <w:sz w:val="24"/>
          <w:szCs w:val="24"/>
        </w:rPr>
      </w:pPr>
      <w:r>
        <w:rPr>
          <w:rFonts w:hint="eastAsia"/>
          <w:b/>
          <w:color w:val="000000"/>
          <w:sz w:val="24"/>
          <w:szCs w:val="24"/>
        </w:rPr>
        <w:t>（二）联合国教科文组织国际农村教育研究与培训中心</w:t>
      </w:r>
    </w:p>
    <w:p w14:paraId="30F6CC31">
      <w:pPr>
        <w:spacing w:line="300" w:lineRule="auto"/>
        <w:ind w:firstLine="480" w:firstLineChars="200"/>
        <w:outlineLvl w:val="0"/>
        <w:rPr>
          <w:rFonts w:hint="eastAsia"/>
          <w:b/>
          <w:color w:val="000000"/>
          <w:sz w:val="24"/>
          <w:szCs w:val="24"/>
        </w:rPr>
      </w:pPr>
      <w:r>
        <w:rPr>
          <w:rFonts w:hint="eastAsia"/>
          <w:color w:val="000000"/>
          <w:sz w:val="24"/>
          <w:szCs w:val="24"/>
        </w:rPr>
        <w:t>联合国教科文组织国际农村教育研究与培训中心（INRULED）</w:t>
      </w:r>
      <w:r>
        <w:rPr>
          <w:rFonts w:ascii="Times New Roman" w:hAnsi="Times New Roman"/>
          <w:color w:val="000000"/>
          <w:sz w:val="24"/>
        </w:rPr>
        <w:t>是中国政府与联合国教科文组织共建的唯一为发展中国家在“教育促进农村发展”领域进行专门研究、培训、信息传播和网络联系等工作的国际机构。</w:t>
      </w:r>
      <w:r>
        <w:rPr>
          <w:rFonts w:hint="eastAsia"/>
          <w:color w:val="000000"/>
          <w:sz w:val="24"/>
          <w:szCs w:val="24"/>
        </w:rPr>
        <w:t>宗旨</w:t>
      </w:r>
      <w:r>
        <w:rPr>
          <w:rFonts w:ascii="Times New Roman" w:hAnsi="Times New Roman"/>
          <w:color w:val="000000"/>
          <w:sz w:val="24"/>
        </w:rPr>
        <w:t>通过教育研究与培训促进农村人口思维和行为发生积极变化，实现农村地区社会经济的可持续发展，</w:t>
      </w:r>
      <w:r>
        <w:rPr>
          <w:rFonts w:hint="eastAsia" w:ascii="Times New Roman" w:hAnsi="Times New Roman"/>
          <w:color w:val="000000"/>
          <w:sz w:val="24"/>
        </w:rPr>
        <w:t>支持</w:t>
      </w:r>
      <w:r>
        <w:rPr>
          <w:rFonts w:ascii="Times New Roman" w:hAnsi="Times New Roman"/>
          <w:color w:val="000000"/>
          <w:sz w:val="24"/>
        </w:rPr>
        <w:t>教育2030目标的</w:t>
      </w:r>
      <w:r>
        <w:rPr>
          <w:rFonts w:hint="eastAsia" w:ascii="Times New Roman" w:hAnsi="Times New Roman"/>
          <w:color w:val="000000"/>
          <w:sz w:val="24"/>
        </w:rPr>
        <w:t>实现</w:t>
      </w:r>
      <w:r>
        <w:rPr>
          <w:rFonts w:ascii="Times New Roman" w:hAnsi="Times New Roman"/>
          <w:color w:val="000000"/>
          <w:sz w:val="24"/>
        </w:rPr>
        <w:t>。中心的目标包括：促进国际农村教育研究以及农村教育研究方法和技术的开发；推进会员国之间在制定农村人力资源开发政策方面的合作；建立各国农村教育研究专家联系和信息交流网络；协调国际农村教育研究合作，并为国际专家提供实地考察条件；组织农村教育的国际培训班和研讨会，向国际农村教育研究者提供研究资助；出版农村教育研究与培训的著作和出版物等。</w:t>
      </w:r>
    </w:p>
    <w:p w14:paraId="505FD31D">
      <w:pPr>
        <w:spacing w:line="300" w:lineRule="auto"/>
        <w:ind w:firstLine="480" w:firstLineChars="200"/>
        <w:rPr>
          <w:rFonts w:hint="eastAsia"/>
          <w:color w:val="000000"/>
          <w:sz w:val="24"/>
          <w:szCs w:val="24"/>
        </w:rPr>
      </w:pPr>
    </w:p>
    <w:p w14:paraId="2B211E45">
      <w:pPr>
        <w:spacing w:line="300" w:lineRule="auto"/>
        <w:ind w:firstLine="562" w:firstLineChars="200"/>
        <w:outlineLvl w:val="0"/>
        <w:rPr>
          <w:b/>
          <w:color w:val="000000"/>
          <w:sz w:val="28"/>
          <w:szCs w:val="28"/>
        </w:rPr>
      </w:pPr>
      <w:r>
        <w:rPr>
          <w:rFonts w:hint="eastAsia"/>
          <w:b/>
          <w:color w:val="000000"/>
          <w:sz w:val="28"/>
          <w:szCs w:val="28"/>
        </w:rPr>
        <w:t>二、实习组织</w:t>
      </w:r>
    </w:p>
    <w:p w14:paraId="33FBE38D">
      <w:pPr>
        <w:spacing w:line="300" w:lineRule="auto"/>
        <w:ind w:firstLine="520"/>
        <w:outlineLvl w:val="0"/>
        <w:rPr>
          <w:b/>
          <w:color w:val="000000"/>
          <w:sz w:val="24"/>
          <w:szCs w:val="24"/>
        </w:rPr>
      </w:pPr>
      <w:r>
        <w:rPr>
          <w:rFonts w:hint="eastAsia"/>
          <w:b/>
          <w:color w:val="000000"/>
          <w:sz w:val="24"/>
          <w:szCs w:val="24"/>
        </w:rPr>
        <w:t>（一）实习时间</w:t>
      </w:r>
    </w:p>
    <w:p w14:paraId="5AC3F500">
      <w:pPr>
        <w:spacing w:line="300" w:lineRule="auto"/>
        <w:ind w:firstLine="520"/>
        <w:outlineLvl w:val="0"/>
        <w:rPr>
          <w:rFonts w:hint="eastAsia"/>
          <w:b/>
          <w:color w:val="000000"/>
          <w:sz w:val="24"/>
          <w:szCs w:val="24"/>
        </w:rPr>
      </w:pPr>
      <w:r>
        <w:rPr>
          <w:rFonts w:hint="eastAsia"/>
          <w:b/>
          <w:color w:val="000000"/>
          <w:sz w:val="24"/>
          <w:szCs w:val="24"/>
        </w:rPr>
        <w:t>根据实习单位的工作安排，实习时间安排如下：</w:t>
      </w:r>
    </w:p>
    <w:p w14:paraId="09E112D6">
      <w:pPr>
        <w:spacing w:line="300" w:lineRule="auto"/>
        <w:ind w:firstLine="480" w:firstLineChars="200"/>
        <w:rPr>
          <w:color w:val="000000"/>
          <w:sz w:val="24"/>
          <w:szCs w:val="24"/>
        </w:rPr>
      </w:pPr>
      <w:r>
        <w:rPr>
          <w:rFonts w:hint="eastAsia"/>
          <w:bCs/>
          <w:color w:val="000000"/>
          <w:sz w:val="24"/>
          <w:szCs w:val="24"/>
        </w:rPr>
        <w:t>中国教育政策研究院：</w:t>
      </w:r>
      <w:r>
        <w:rPr>
          <w:rFonts w:hint="eastAsia"/>
          <w:color w:val="000000"/>
          <w:sz w:val="24"/>
          <w:szCs w:val="24"/>
        </w:rPr>
        <w:t>实习时间为</w:t>
      </w:r>
      <w:r>
        <w:rPr>
          <w:color w:val="000000"/>
          <w:sz w:val="24"/>
          <w:szCs w:val="24"/>
        </w:rPr>
        <w:t>202</w:t>
      </w:r>
      <w:r>
        <w:rPr>
          <w:rFonts w:hint="eastAsia"/>
          <w:color w:val="000000"/>
          <w:sz w:val="24"/>
          <w:szCs w:val="24"/>
        </w:rPr>
        <w:t>5年6月29日-</w:t>
      </w:r>
      <w:r>
        <w:rPr>
          <w:color w:val="000000"/>
          <w:sz w:val="24"/>
          <w:szCs w:val="24"/>
        </w:rPr>
        <w:t>7</w:t>
      </w:r>
      <w:r>
        <w:rPr>
          <w:rFonts w:hint="eastAsia"/>
          <w:color w:val="000000"/>
          <w:sz w:val="24"/>
          <w:szCs w:val="24"/>
        </w:rPr>
        <w:t>月20日共计三周。其中，6月30日-</w:t>
      </w:r>
      <w:r>
        <w:rPr>
          <w:color w:val="000000"/>
          <w:sz w:val="24"/>
          <w:szCs w:val="24"/>
        </w:rPr>
        <w:t>7</w:t>
      </w:r>
      <w:r>
        <w:rPr>
          <w:rFonts w:hint="eastAsia"/>
          <w:color w:val="000000"/>
          <w:sz w:val="24"/>
          <w:szCs w:val="24"/>
        </w:rPr>
        <w:t>月6日赴实习单位进行线下实习，7月7日-</w:t>
      </w:r>
      <w:r>
        <w:rPr>
          <w:color w:val="000000"/>
          <w:sz w:val="24"/>
          <w:szCs w:val="24"/>
        </w:rPr>
        <w:t>7</w:t>
      </w:r>
      <w:r>
        <w:rPr>
          <w:rFonts w:hint="eastAsia"/>
          <w:color w:val="000000"/>
          <w:sz w:val="24"/>
          <w:szCs w:val="24"/>
        </w:rPr>
        <w:t>月20日开展线上实习活动。</w:t>
      </w:r>
    </w:p>
    <w:p w14:paraId="7BEAE568">
      <w:pPr>
        <w:spacing w:line="300" w:lineRule="auto"/>
        <w:ind w:firstLine="480" w:firstLineChars="200"/>
        <w:rPr>
          <w:color w:val="000000"/>
          <w:sz w:val="24"/>
          <w:szCs w:val="24"/>
        </w:rPr>
      </w:pPr>
      <w:r>
        <w:rPr>
          <w:rFonts w:hint="eastAsia"/>
          <w:bCs/>
          <w:color w:val="000000"/>
          <w:sz w:val="24"/>
          <w:szCs w:val="24"/>
        </w:rPr>
        <w:t>联合国教科文组织国际农村教育研究与培训中心：实习时间为2025年8月11日-8月31日</w:t>
      </w:r>
      <w:r>
        <w:rPr>
          <w:bCs/>
          <w:color w:val="000000"/>
          <w:sz w:val="24"/>
          <w:szCs w:val="24"/>
        </w:rPr>
        <w:t>（</w:t>
      </w:r>
      <w:r>
        <w:rPr>
          <w:rFonts w:hint="eastAsia"/>
          <w:bCs/>
          <w:color w:val="000000"/>
          <w:sz w:val="24"/>
          <w:szCs w:val="24"/>
        </w:rPr>
        <w:t>暂</w:t>
      </w:r>
      <w:r>
        <w:rPr>
          <w:bCs/>
          <w:color w:val="000000"/>
          <w:sz w:val="24"/>
          <w:szCs w:val="24"/>
        </w:rPr>
        <w:t>定，具体根据学校秋学期的开学时间作出微调）</w:t>
      </w:r>
      <w:r>
        <w:rPr>
          <w:rFonts w:hint="eastAsia"/>
          <w:bCs/>
          <w:color w:val="000000"/>
          <w:sz w:val="24"/>
          <w:szCs w:val="24"/>
        </w:rPr>
        <w:t>。第一周</w:t>
      </w:r>
      <w:r>
        <w:rPr>
          <w:rFonts w:hint="eastAsia"/>
          <w:color w:val="000000"/>
          <w:sz w:val="24"/>
          <w:szCs w:val="24"/>
        </w:rPr>
        <w:t>赴实习单位进行线下实习，后两周开展线上实习活动。</w:t>
      </w:r>
    </w:p>
    <w:p w14:paraId="778A5332">
      <w:pPr>
        <w:spacing w:line="300" w:lineRule="auto"/>
        <w:ind w:firstLine="520"/>
        <w:outlineLvl w:val="0"/>
        <w:rPr>
          <w:b/>
          <w:color w:val="000000"/>
          <w:sz w:val="24"/>
          <w:szCs w:val="24"/>
        </w:rPr>
      </w:pPr>
      <w:r>
        <w:rPr>
          <w:rFonts w:hint="eastAsia"/>
          <w:b/>
          <w:color w:val="000000"/>
          <w:sz w:val="24"/>
          <w:szCs w:val="24"/>
        </w:rPr>
        <w:t>（二）实习单位</w:t>
      </w:r>
    </w:p>
    <w:p w14:paraId="6B9A0479">
      <w:pPr>
        <w:spacing w:line="300" w:lineRule="auto"/>
        <w:ind w:firstLine="482" w:firstLineChars="200"/>
        <w:rPr>
          <w:color w:val="000000"/>
          <w:sz w:val="24"/>
          <w:szCs w:val="24"/>
        </w:rPr>
      </w:pPr>
      <w:r>
        <w:rPr>
          <w:rFonts w:hint="eastAsia"/>
          <w:b/>
          <w:color w:val="000000"/>
          <w:sz w:val="24"/>
          <w:szCs w:val="24"/>
        </w:rPr>
        <w:t>1.中国教育政策研究院:</w:t>
      </w:r>
      <w:r>
        <w:rPr>
          <w:color w:val="000000"/>
          <w:sz w:val="24"/>
          <w:szCs w:val="24"/>
        </w:rPr>
        <w:t xml:space="preserve"> 北京市海淀区新街口外大街19号北京师范大学京师大厦9505</w:t>
      </w:r>
    </w:p>
    <w:p w14:paraId="58FA6678">
      <w:pPr>
        <w:spacing w:line="300" w:lineRule="auto"/>
        <w:ind w:firstLine="482" w:firstLineChars="200"/>
        <w:rPr>
          <w:color w:val="000000"/>
          <w:sz w:val="24"/>
          <w:szCs w:val="24"/>
        </w:rPr>
      </w:pPr>
      <w:r>
        <w:rPr>
          <w:rFonts w:hint="eastAsia"/>
          <w:b/>
          <w:color w:val="000000"/>
          <w:sz w:val="24"/>
          <w:szCs w:val="24"/>
        </w:rPr>
        <w:t>2.联合国教科文组织国际农村教育研究与培训中心：</w:t>
      </w:r>
      <w:r>
        <w:rPr>
          <w:color w:val="000000"/>
          <w:sz w:val="24"/>
          <w:szCs w:val="24"/>
        </w:rPr>
        <w:t>北京市海淀区新街口外大街19号北京师范大学</w:t>
      </w:r>
      <w:r>
        <w:rPr>
          <w:rFonts w:hint="eastAsia"/>
          <w:color w:val="000000"/>
          <w:sz w:val="24"/>
          <w:szCs w:val="24"/>
        </w:rPr>
        <w:t>京师学堂二楼</w:t>
      </w:r>
    </w:p>
    <w:p w14:paraId="04356BFC">
      <w:pPr>
        <w:spacing w:line="300" w:lineRule="auto"/>
        <w:ind w:firstLine="241" w:firstLineChars="100"/>
        <w:rPr>
          <w:rFonts w:hint="eastAsia"/>
          <w:b/>
          <w:color w:val="000000"/>
          <w:sz w:val="24"/>
          <w:szCs w:val="24"/>
        </w:rPr>
      </w:pPr>
    </w:p>
    <w:p w14:paraId="2110E3BA">
      <w:pPr>
        <w:spacing w:line="300" w:lineRule="auto"/>
        <w:ind w:firstLine="520"/>
        <w:outlineLvl w:val="0"/>
        <w:rPr>
          <w:b/>
          <w:color w:val="000000"/>
          <w:sz w:val="24"/>
          <w:szCs w:val="24"/>
        </w:rPr>
      </w:pPr>
      <w:r>
        <w:rPr>
          <w:rFonts w:hint="eastAsia"/>
          <w:b/>
          <w:color w:val="000000"/>
          <w:sz w:val="24"/>
          <w:szCs w:val="24"/>
        </w:rPr>
        <w:t>（三）实习内容</w:t>
      </w:r>
    </w:p>
    <w:p w14:paraId="57A0A483">
      <w:pPr>
        <w:spacing w:line="300" w:lineRule="auto"/>
        <w:ind w:firstLine="480" w:firstLineChars="200"/>
        <w:rPr>
          <w:color w:val="000000"/>
          <w:sz w:val="24"/>
          <w:szCs w:val="24"/>
        </w:rPr>
      </w:pPr>
      <w:r>
        <w:rPr>
          <w:rFonts w:hint="eastAsia"/>
          <w:color w:val="000000"/>
          <w:sz w:val="24"/>
          <w:szCs w:val="24"/>
        </w:rPr>
        <w:t>1.</w:t>
      </w:r>
      <w:r>
        <w:rPr>
          <w:rFonts w:hint="eastAsia"/>
          <w:b/>
          <w:color w:val="000000"/>
          <w:sz w:val="24"/>
          <w:szCs w:val="24"/>
        </w:rPr>
        <w:t>中国教育政策研究院：</w:t>
      </w:r>
      <w:r>
        <w:rPr>
          <w:rFonts w:hint="eastAsia"/>
          <w:bCs/>
          <w:color w:val="000000"/>
          <w:sz w:val="24"/>
          <w:szCs w:val="24"/>
        </w:rPr>
        <w:t>结合</w:t>
      </w:r>
      <w:r>
        <w:rPr>
          <w:rFonts w:hint="eastAsia"/>
          <w:color w:val="000000"/>
          <w:sz w:val="24"/>
          <w:szCs w:val="24"/>
        </w:rPr>
        <w:t>国家最新教育政策，开展文献资料的整理与编纂；或开展教育问题的实地调研工作等。</w:t>
      </w:r>
    </w:p>
    <w:p w14:paraId="2B85DD60">
      <w:pPr>
        <w:spacing w:line="300" w:lineRule="auto"/>
        <w:ind w:firstLine="480" w:firstLineChars="200"/>
        <w:rPr>
          <w:color w:val="000000"/>
          <w:sz w:val="24"/>
          <w:szCs w:val="24"/>
        </w:rPr>
      </w:pPr>
      <w:r>
        <w:rPr>
          <w:rFonts w:hint="eastAsia"/>
          <w:color w:val="000000"/>
          <w:sz w:val="24"/>
          <w:szCs w:val="24"/>
        </w:rPr>
        <w:t>2.</w:t>
      </w:r>
      <w:r>
        <w:rPr>
          <w:rFonts w:hint="eastAsia"/>
          <w:b/>
          <w:color w:val="000000"/>
          <w:sz w:val="24"/>
          <w:szCs w:val="24"/>
        </w:rPr>
        <w:t>联合国教科文组织国际农村教育研究与培训中心：</w:t>
      </w:r>
      <w:r>
        <w:rPr>
          <w:rFonts w:hint="eastAsia"/>
          <w:color w:val="000000"/>
          <w:sz w:val="24"/>
          <w:szCs w:val="24"/>
        </w:rPr>
        <w:t>参与中心相关课题研究、重大会议组织、专家访谈等。</w:t>
      </w:r>
    </w:p>
    <w:p w14:paraId="6E36AE37">
      <w:pPr>
        <w:spacing w:line="300" w:lineRule="auto"/>
        <w:ind w:firstLine="520"/>
        <w:rPr>
          <w:color w:val="000000"/>
          <w:sz w:val="24"/>
          <w:szCs w:val="24"/>
        </w:rPr>
      </w:pPr>
      <w:r>
        <w:rPr>
          <w:rFonts w:hint="eastAsia"/>
          <w:color w:val="000000"/>
          <w:sz w:val="24"/>
          <w:szCs w:val="24"/>
        </w:rPr>
        <w:t>具体工作内容会根据实习机构的年度工作安排有所调整。</w:t>
      </w:r>
    </w:p>
    <w:p w14:paraId="488395B3">
      <w:pPr>
        <w:spacing w:line="300" w:lineRule="auto"/>
        <w:ind w:firstLine="520"/>
        <w:rPr>
          <w:color w:val="000000"/>
          <w:sz w:val="24"/>
        </w:rPr>
      </w:pPr>
    </w:p>
    <w:p w14:paraId="7115A02B">
      <w:pPr>
        <w:spacing w:line="300" w:lineRule="auto"/>
        <w:ind w:firstLine="562" w:firstLineChars="200"/>
        <w:outlineLvl w:val="0"/>
        <w:rPr>
          <w:b/>
          <w:color w:val="000000"/>
          <w:sz w:val="28"/>
          <w:szCs w:val="28"/>
        </w:rPr>
      </w:pPr>
      <w:r>
        <w:rPr>
          <w:rFonts w:hint="eastAsia"/>
          <w:b/>
          <w:color w:val="000000"/>
          <w:sz w:val="28"/>
          <w:szCs w:val="28"/>
        </w:rPr>
        <w:t>三、实习日程安排</w:t>
      </w:r>
    </w:p>
    <w:p w14:paraId="06D65584">
      <w:pPr>
        <w:numPr>
          <w:ilvl w:val="0"/>
          <w:numId w:val="1"/>
        </w:numPr>
        <w:spacing w:line="300" w:lineRule="auto"/>
        <w:ind w:left="860" w:hanging="440"/>
        <w:rPr>
          <w:rFonts w:hint="eastAsia"/>
          <w:color w:val="000000"/>
          <w:sz w:val="24"/>
          <w:szCs w:val="24"/>
        </w:rPr>
      </w:pPr>
      <w:r>
        <w:rPr>
          <w:rFonts w:hint="eastAsia"/>
          <w:color w:val="000000"/>
          <w:sz w:val="24"/>
          <w:szCs w:val="24"/>
        </w:rPr>
        <w:t>指导老师召集学生召开实习动员会议，说明实习的意义、实习任务安排、实习注意事项、考评标准；分配实习岗位。</w:t>
      </w:r>
    </w:p>
    <w:p w14:paraId="664F238E">
      <w:pPr>
        <w:numPr>
          <w:ilvl w:val="0"/>
          <w:numId w:val="1"/>
        </w:numPr>
        <w:spacing w:line="300" w:lineRule="auto"/>
        <w:ind w:left="860" w:hanging="440"/>
        <w:rPr>
          <w:color w:val="000000"/>
          <w:sz w:val="24"/>
          <w:szCs w:val="24"/>
        </w:rPr>
      </w:pPr>
      <w:r>
        <w:rPr>
          <w:rFonts w:hint="eastAsia"/>
          <w:color w:val="000000"/>
          <w:sz w:val="24"/>
          <w:szCs w:val="24"/>
        </w:rPr>
        <w:t>赴北京中国教育政策研究院、联合国教科文组织国际农村教育研究与培训中心，安排好住宿等事宜。</w:t>
      </w:r>
    </w:p>
    <w:p w14:paraId="1CAC20AF">
      <w:pPr>
        <w:numPr>
          <w:ilvl w:val="0"/>
          <w:numId w:val="1"/>
        </w:numPr>
        <w:spacing w:line="300" w:lineRule="auto"/>
        <w:ind w:left="860" w:hanging="440"/>
        <w:rPr>
          <w:color w:val="000000"/>
          <w:sz w:val="24"/>
          <w:szCs w:val="24"/>
        </w:rPr>
      </w:pPr>
      <w:r>
        <w:rPr>
          <w:rFonts w:hint="eastAsia"/>
          <w:color w:val="000000"/>
          <w:sz w:val="24"/>
          <w:szCs w:val="24"/>
        </w:rPr>
        <w:t>学生在指导老师的指导下参与实习机构日常工作。</w:t>
      </w:r>
    </w:p>
    <w:p w14:paraId="2E25BFCB">
      <w:pPr>
        <w:numPr>
          <w:ilvl w:val="0"/>
          <w:numId w:val="1"/>
        </w:numPr>
        <w:spacing w:line="300" w:lineRule="auto"/>
        <w:ind w:left="860" w:hanging="440"/>
        <w:rPr>
          <w:color w:val="000000"/>
          <w:sz w:val="24"/>
          <w:szCs w:val="24"/>
        </w:rPr>
      </w:pPr>
      <w:r>
        <w:rPr>
          <w:rFonts w:hint="eastAsia"/>
          <w:color w:val="000000"/>
          <w:sz w:val="24"/>
          <w:szCs w:val="24"/>
        </w:rPr>
        <w:t>召开实习总结和经验交流会；学生填写《浙江大学教育学院短学期实践课程考核表》，包括详细的个人总结、实习调研报告、实习单位评语以及指导老师评语。</w:t>
      </w:r>
    </w:p>
    <w:p w14:paraId="3566F638">
      <w:pPr>
        <w:spacing w:line="300" w:lineRule="auto"/>
        <w:ind w:firstLine="562" w:firstLineChars="200"/>
        <w:rPr>
          <w:rFonts w:hint="eastAsia"/>
          <w:b/>
          <w:color w:val="000000"/>
          <w:sz w:val="28"/>
          <w:szCs w:val="28"/>
        </w:rPr>
      </w:pPr>
      <w:r>
        <w:rPr>
          <w:rFonts w:hint="eastAsia"/>
          <w:b/>
          <w:color w:val="000000"/>
          <w:sz w:val="28"/>
          <w:szCs w:val="28"/>
        </w:rPr>
        <w:t>四、实习考核与成绩评定</w:t>
      </w:r>
    </w:p>
    <w:p w14:paraId="1728CEB7">
      <w:pPr>
        <w:spacing w:line="360" w:lineRule="auto"/>
        <w:ind w:firstLine="480"/>
        <w:rPr>
          <w:rFonts w:ascii="宋体" w:hAnsi="宋体"/>
          <w:color w:val="000000"/>
          <w:sz w:val="24"/>
        </w:rPr>
      </w:pPr>
      <w:r>
        <w:rPr>
          <w:rFonts w:hint="eastAsia" w:ascii="宋体" w:hAnsi="宋体"/>
          <w:color w:val="000000"/>
          <w:sz w:val="24"/>
        </w:rPr>
        <w:t>《教育机构实习》采用五级制。其中平时成绩和最后小论文各占一半。</w:t>
      </w:r>
    </w:p>
    <w:p w14:paraId="76A00CAF">
      <w:pPr>
        <w:spacing w:line="360" w:lineRule="auto"/>
        <w:ind w:firstLine="480"/>
        <w:rPr>
          <w:rFonts w:ascii="宋体" w:hAnsi="宋体"/>
          <w:color w:val="000000"/>
          <w:sz w:val="24"/>
        </w:rPr>
      </w:pPr>
      <w:r>
        <w:rPr>
          <w:rFonts w:hint="eastAsia" w:ascii="宋体" w:hAnsi="宋体"/>
          <w:color w:val="000000"/>
          <w:sz w:val="24"/>
        </w:rPr>
        <w:t>平时成绩包括实习过程的工作态度、出勤情况、实习任务完成度、实习机构单位指导教师的评价意见以及实习报告撰写情况等。实习报告要求对三周的实习过程进行描述，并分析实习的收获与经验。</w:t>
      </w:r>
    </w:p>
    <w:p w14:paraId="04BDE68A">
      <w:pPr>
        <w:spacing w:line="360" w:lineRule="auto"/>
        <w:ind w:firstLine="480"/>
        <w:rPr>
          <w:rFonts w:ascii="宋体" w:hAnsi="宋体"/>
          <w:color w:val="000000"/>
          <w:sz w:val="24"/>
        </w:rPr>
      </w:pPr>
      <w:r>
        <w:rPr>
          <w:rFonts w:hint="eastAsia" w:ascii="宋体" w:hAnsi="宋体"/>
          <w:color w:val="000000"/>
          <w:sz w:val="24"/>
        </w:rPr>
        <w:t>在完成实习报告基础上，要求结合实习过程，写一篇不少于4</w:t>
      </w:r>
      <w:r>
        <w:rPr>
          <w:rFonts w:ascii="宋体" w:hAnsi="宋体"/>
          <w:color w:val="000000"/>
          <w:sz w:val="24"/>
        </w:rPr>
        <w:t>000</w:t>
      </w:r>
      <w:r>
        <w:rPr>
          <w:rFonts w:hint="eastAsia" w:ascii="宋体" w:hAnsi="宋体"/>
          <w:color w:val="000000"/>
          <w:sz w:val="24"/>
        </w:rPr>
        <w:t>字的学术小论文。要求具有原创性，文献引用规范，表述清晰。</w:t>
      </w:r>
    </w:p>
    <w:p w14:paraId="7E053DB5">
      <w:pPr>
        <w:spacing w:line="300" w:lineRule="auto"/>
        <w:rPr>
          <w:b/>
          <w:color w:val="000000"/>
          <w:szCs w:val="21"/>
        </w:rPr>
      </w:pPr>
    </w:p>
    <w:p w14:paraId="26AA7BF5">
      <w:pPr>
        <w:widowControl/>
        <w:spacing w:line="360" w:lineRule="auto"/>
        <w:ind w:firstLine="525"/>
        <w:jc w:val="left"/>
        <w:rPr>
          <w:b/>
          <w:color w:val="000000"/>
          <w:sz w:val="28"/>
          <w:szCs w:val="28"/>
        </w:rPr>
      </w:pPr>
      <w:r>
        <w:rPr>
          <w:rFonts w:hint="eastAsia"/>
          <w:b/>
          <w:color w:val="000000"/>
          <w:sz w:val="28"/>
          <w:szCs w:val="28"/>
        </w:rPr>
        <w:t>五、实习组织纪律、安全与注意事项</w:t>
      </w:r>
    </w:p>
    <w:p w14:paraId="6D9185D7">
      <w:pPr>
        <w:spacing w:line="300" w:lineRule="auto"/>
        <w:ind w:firstLine="480" w:firstLineChars="200"/>
        <w:outlineLvl w:val="0"/>
        <w:rPr>
          <w:color w:val="000000"/>
          <w:sz w:val="24"/>
          <w:szCs w:val="24"/>
        </w:rPr>
      </w:pPr>
      <w:r>
        <w:rPr>
          <w:rFonts w:hint="eastAsia"/>
          <w:color w:val="000000"/>
          <w:sz w:val="24"/>
          <w:szCs w:val="24"/>
        </w:rPr>
        <w:t>1. 实习学生应高度重视实习环节，明确实习的目的和具体要求，按照学校有关实习的要求，认真完成实习任务；</w:t>
      </w:r>
    </w:p>
    <w:p w14:paraId="2388BADE">
      <w:pPr>
        <w:spacing w:line="300" w:lineRule="auto"/>
        <w:rPr>
          <w:color w:val="000000"/>
          <w:sz w:val="24"/>
          <w:szCs w:val="24"/>
        </w:rPr>
      </w:pPr>
      <w:r>
        <w:rPr>
          <w:rFonts w:hint="eastAsia"/>
          <w:color w:val="000000"/>
          <w:sz w:val="24"/>
          <w:szCs w:val="24"/>
        </w:rPr>
        <w:t xml:space="preserve">    2.要时刻牢记在外实习代表的是浙江大学教育学院的形象，工作认真负责，善于虚心请教；</w:t>
      </w:r>
    </w:p>
    <w:p w14:paraId="53564A80">
      <w:pPr>
        <w:spacing w:line="300" w:lineRule="auto"/>
        <w:rPr>
          <w:color w:val="000000"/>
          <w:sz w:val="24"/>
          <w:szCs w:val="24"/>
        </w:rPr>
      </w:pPr>
      <w:r>
        <w:rPr>
          <w:rFonts w:hint="eastAsia"/>
          <w:color w:val="000000"/>
          <w:sz w:val="24"/>
          <w:szCs w:val="24"/>
        </w:rPr>
        <w:t xml:space="preserve">    3. 每天晚上进行必要的实习讨论，总结一天的工作进展，相互交流经验和感受；</w:t>
      </w:r>
    </w:p>
    <w:p w14:paraId="5FF29CBC">
      <w:pPr>
        <w:spacing w:line="300" w:lineRule="auto"/>
        <w:rPr>
          <w:color w:val="000000"/>
          <w:sz w:val="24"/>
          <w:szCs w:val="24"/>
        </w:rPr>
      </w:pPr>
      <w:r>
        <w:rPr>
          <w:rFonts w:hint="eastAsia"/>
          <w:color w:val="000000"/>
          <w:sz w:val="24"/>
          <w:szCs w:val="24"/>
        </w:rPr>
        <w:t xml:space="preserve">    4. 加强与指导老师的沟通与联系，不得无故迟到、早退或脱岗，有特殊事情需提前向指导老师请假；</w:t>
      </w:r>
    </w:p>
    <w:p w14:paraId="1A6E864A">
      <w:pPr>
        <w:spacing w:line="300" w:lineRule="auto"/>
        <w:ind w:firstLine="480"/>
        <w:rPr>
          <w:rFonts w:hint="eastAsia"/>
          <w:color w:val="000000"/>
          <w:sz w:val="24"/>
          <w:szCs w:val="24"/>
        </w:rPr>
      </w:pPr>
      <w:r>
        <w:rPr>
          <w:rFonts w:hint="eastAsia"/>
          <w:color w:val="000000"/>
          <w:sz w:val="24"/>
          <w:szCs w:val="24"/>
        </w:rPr>
        <w:t>5. 注意实习期间安全。不单独行动，手机应该保持有充足电量及话费，以便成员之间相互随时联系。</w:t>
      </w:r>
    </w:p>
    <w:p w14:paraId="19F7AFA1">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D836B5"/>
    <w:multiLevelType w:val="multilevel"/>
    <w:tmpl w:val="02D836B5"/>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6A944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2025-05-20T08:58:35Z</dcterms:created>
  <dc:creator>ZJUXXT</dc:creator>
  <cp:lastModifiedBy>李静静</cp:lastModifiedBy>
  <dcterms:modified xsi:type="dcterms:W3CDTF">2025-05-20T08:58:41Z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eyJoZGlkIjoiMGU5MDBmMGIwNjA5MTBkYjZiMjFlZjQwYjg1ZmYyZWEiLCJ1c2VySWQiOiIxNjM2OTU3NzYwIn0=</vt:lpwstr>
  </property>
  <property fmtid="{D5CDD505-2E9C-101B-9397-08002B2CF9AE}" pid="4" name="ICV">
    <vt:lpwstr>EC50E4CEF835404989BDED8F05E770B2_12</vt:lpwstr>
  </property>
</Properties>
</file>