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9365A" w14:textId="77777777" w:rsidR="00DF660E" w:rsidRPr="00090D4C" w:rsidRDefault="00DF660E" w:rsidP="00DF660E">
      <w:pPr>
        <w:spacing w:before="75" w:after="75" w:line="240" w:lineRule="auto"/>
        <w:jc w:val="center"/>
        <w:rPr>
          <w:rFonts w:ascii="宋体" w:eastAsia="宋体" w:hAnsi="宋体" w:cs="Arial"/>
          <w:b/>
          <w:color w:val="000000"/>
          <w:sz w:val="32"/>
          <w:szCs w:val="32"/>
        </w:rPr>
      </w:pPr>
      <w:r w:rsidRPr="00090D4C">
        <w:rPr>
          <w:rFonts w:ascii="宋体" w:eastAsia="宋体" w:hAnsi="宋体" w:cs="Arial"/>
          <w:b/>
          <w:color w:val="000000"/>
          <w:sz w:val="32"/>
          <w:szCs w:val="32"/>
        </w:rPr>
        <w:t>通用电气2018届校园招聘火热开启</w:t>
      </w:r>
    </w:p>
    <w:p w14:paraId="06D018B0" w14:textId="0EBA6DC2" w:rsidR="00090D4C" w:rsidRPr="00EC7C65" w:rsidRDefault="00EC7C65" w:rsidP="00090D4C">
      <w:pPr>
        <w:spacing w:before="75" w:after="75" w:line="240" w:lineRule="auto"/>
        <w:rPr>
          <w:rFonts w:ascii="宋体" w:eastAsia="宋体" w:hAnsi="宋体" w:cs="Arial" w:hint="eastAsia"/>
          <w:b/>
          <w:sz w:val="28"/>
          <w:szCs w:val="28"/>
          <w:u w:val="single"/>
        </w:rPr>
      </w:pPr>
      <w:r>
        <w:rPr>
          <w:rFonts w:ascii="宋体" w:eastAsia="宋体" w:hAnsi="宋体" w:cs="Arial" w:hint="eastAsia"/>
          <w:b/>
          <w:sz w:val="28"/>
          <w:szCs w:val="28"/>
          <w:u w:val="single"/>
        </w:rPr>
        <w:t>关于GE</w:t>
      </w:r>
    </w:p>
    <w:p w14:paraId="7976EF49" w14:textId="77777777" w:rsidR="00DF660E" w:rsidRPr="00DF660E" w:rsidRDefault="00DF660E" w:rsidP="00DF660E">
      <w:pPr>
        <w:spacing w:before="75" w:after="75" w:line="240" w:lineRule="auto"/>
        <w:ind w:firstLine="720"/>
        <w:rPr>
          <w:rFonts w:ascii="宋体" w:eastAsia="宋体" w:hAnsi="宋体" w:cs="Arial"/>
          <w:color w:val="000000"/>
          <w:sz w:val="24"/>
          <w:szCs w:val="24"/>
        </w:rPr>
      </w:pPr>
      <w:r w:rsidRPr="00DF660E">
        <w:rPr>
          <w:rFonts w:ascii="宋体" w:eastAsia="宋体" w:hAnsi="宋体" w:cs="Arial"/>
          <w:color w:val="000000"/>
          <w:sz w:val="24"/>
          <w:szCs w:val="24"/>
        </w:rPr>
        <w:t>GE，跨越三个世纪 植根中国109年全球最大的多元服务提供商，1896年道琼斯工业指数设立以来，唯一一家仍屹立于排行榜中的开拓者。爱迪生创始的“技术先驱”，全球1/3电力的提供商，每两秒一架起飞飞机发动机的锻造者。世界上第一所企业大学的</w:t>
      </w:r>
      <w:bookmarkStart w:id="0" w:name="_GoBack"/>
      <w:bookmarkEnd w:id="0"/>
      <w:r w:rsidRPr="00DF660E">
        <w:rPr>
          <w:rFonts w:ascii="宋体" w:eastAsia="宋体" w:hAnsi="宋体" w:cs="Arial"/>
          <w:color w:val="000000"/>
          <w:sz w:val="24"/>
          <w:szCs w:val="24"/>
        </w:rPr>
        <w:t>创办者，全球1/3 CEO的历练场，以及数以万计的企业高管曾经“就读”的“校园”。</w:t>
      </w:r>
    </w:p>
    <w:p w14:paraId="62C6C67E" w14:textId="77777777" w:rsidR="00DF660E" w:rsidRPr="00DF660E" w:rsidRDefault="00DF660E" w:rsidP="00DF660E">
      <w:pPr>
        <w:spacing w:before="75" w:after="75" w:line="240" w:lineRule="auto"/>
        <w:ind w:firstLine="720"/>
        <w:rPr>
          <w:rFonts w:ascii="宋体" w:eastAsia="宋体" w:hAnsi="宋体" w:cs="Arial"/>
          <w:color w:val="000000"/>
          <w:sz w:val="24"/>
          <w:szCs w:val="24"/>
        </w:rPr>
      </w:pPr>
      <w:r w:rsidRPr="00DF660E">
        <w:rPr>
          <w:rFonts w:ascii="宋体" w:eastAsia="宋体" w:hAnsi="宋体" w:cs="Arial"/>
          <w:color w:val="000000"/>
          <w:sz w:val="24"/>
          <w:szCs w:val="24"/>
        </w:rPr>
        <w:t>DTLP、CLP、FMP、OMLP、EEDP总有适合你的Program</w:t>
      </w:r>
    </w:p>
    <w:p w14:paraId="7EB9BD17" w14:textId="77777777" w:rsidR="00DF660E" w:rsidRPr="00DF660E" w:rsidRDefault="00DF660E" w:rsidP="00DF660E">
      <w:pPr>
        <w:spacing w:before="75" w:after="75" w:line="240" w:lineRule="auto"/>
        <w:ind w:firstLine="720"/>
        <w:rPr>
          <w:rFonts w:ascii="宋体" w:eastAsia="宋体" w:hAnsi="宋体" w:cs="Arial"/>
          <w:color w:val="000000"/>
          <w:sz w:val="24"/>
          <w:szCs w:val="24"/>
        </w:rPr>
      </w:pPr>
      <w:r w:rsidRPr="00DF660E">
        <w:rPr>
          <w:rFonts w:ascii="宋体" w:eastAsia="宋体" w:hAnsi="宋体" w:cs="Arial"/>
          <w:color w:val="000000"/>
          <w:sz w:val="24"/>
          <w:szCs w:val="24"/>
        </w:rPr>
        <w:t>全球300,000+精英伙伴，100多个国家及地区10大行业顶尖业务集团，与志同道合的小伙伴，似曾相识的大朋友，时时刻刻启发你的Assignment Leader，无时无刻不关心你的Buddy，你遇见的不仅仅是同事。</w:t>
      </w:r>
    </w:p>
    <w:p w14:paraId="36981C15" w14:textId="77777777" w:rsidR="00DF660E" w:rsidRPr="00DF660E" w:rsidRDefault="00DF660E" w:rsidP="00DF660E">
      <w:pPr>
        <w:spacing w:before="75" w:after="75" w:line="240" w:lineRule="auto"/>
        <w:ind w:firstLine="720"/>
        <w:rPr>
          <w:rFonts w:ascii="宋体" w:eastAsia="宋体" w:hAnsi="宋体" w:cs="Arial"/>
          <w:color w:val="000000"/>
          <w:sz w:val="24"/>
          <w:szCs w:val="24"/>
        </w:rPr>
      </w:pPr>
      <w:r w:rsidRPr="00DF660E">
        <w:rPr>
          <w:rFonts w:ascii="宋体" w:eastAsia="宋体" w:hAnsi="宋体" w:cs="Arial"/>
          <w:color w:val="000000"/>
          <w:sz w:val="24"/>
          <w:szCs w:val="24"/>
        </w:rPr>
        <w:t>在GE唯一不变的就是不断变化，而改变，绝不可怕，不管成或败，你从不孤独。</w:t>
      </w:r>
    </w:p>
    <w:p w14:paraId="047A2DDF" w14:textId="77777777" w:rsidR="00DF660E" w:rsidRPr="00DF660E" w:rsidRDefault="00DF660E" w:rsidP="00DF660E">
      <w:pPr>
        <w:spacing w:before="75" w:after="75" w:line="240" w:lineRule="auto"/>
        <w:ind w:firstLine="720"/>
        <w:rPr>
          <w:rFonts w:ascii="宋体" w:eastAsia="宋体" w:hAnsi="宋体" w:cs="Arial"/>
          <w:color w:val="000000"/>
          <w:sz w:val="24"/>
          <w:szCs w:val="24"/>
        </w:rPr>
      </w:pPr>
      <w:r w:rsidRPr="00DF660E">
        <w:rPr>
          <w:rFonts w:ascii="宋体" w:eastAsia="宋体" w:hAnsi="宋体" w:cs="Arial"/>
          <w:color w:val="000000"/>
          <w:sz w:val="24"/>
          <w:szCs w:val="24"/>
        </w:rPr>
        <w:t>想到，做到，GE为你铸造最大的平台GE为你提供最丰富的资源从传统工业巨擘到茁壮成长的工业互联网领头羊GE和你一起make a difference！</w:t>
      </w:r>
    </w:p>
    <w:p w14:paraId="5E3E6820" w14:textId="77777777" w:rsidR="00DF660E" w:rsidRDefault="00DF660E" w:rsidP="00DF660E">
      <w:pPr>
        <w:spacing w:before="75" w:after="75" w:line="240" w:lineRule="auto"/>
        <w:ind w:firstLine="720"/>
        <w:rPr>
          <w:rFonts w:ascii="宋体" w:eastAsia="宋体" w:hAnsi="宋体" w:cs="Arial"/>
          <w:color w:val="000000"/>
          <w:sz w:val="24"/>
          <w:szCs w:val="24"/>
        </w:rPr>
      </w:pPr>
      <w:r w:rsidRPr="00DF660E">
        <w:rPr>
          <w:rFonts w:ascii="宋体" w:eastAsia="宋体" w:hAnsi="宋体" w:cs="Arial"/>
          <w:color w:val="000000"/>
          <w:sz w:val="24"/>
          <w:szCs w:val="24"/>
        </w:rPr>
        <w:t>覆盖全国10+城市，全方位体验哥家生活，争取留在哥家的机会，从实习到评估进而留用，这就是哥家校招的独特模式，你，还在观望什么？</w:t>
      </w:r>
    </w:p>
    <w:p w14:paraId="0B47E28E" w14:textId="77777777" w:rsidR="00090D4C" w:rsidRDefault="00090D4C" w:rsidP="00DF660E">
      <w:pPr>
        <w:spacing w:before="75" w:after="75" w:line="240" w:lineRule="auto"/>
        <w:ind w:firstLine="720"/>
        <w:rPr>
          <w:rFonts w:ascii="宋体" w:eastAsia="宋体" w:hAnsi="宋体" w:cs="Arial"/>
          <w:color w:val="000000"/>
          <w:sz w:val="24"/>
          <w:szCs w:val="24"/>
        </w:rPr>
      </w:pPr>
    </w:p>
    <w:p w14:paraId="0DDFFC64" w14:textId="5FCB0FAA" w:rsidR="0035541B" w:rsidRPr="00090D4C" w:rsidRDefault="00090D4C" w:rsidP="00090D4C">
      <w:pPr>
        <w:spacing w:before="75" w:after="75" w:line="240" w:lineRule="auto"/>
        <w:rPr>
          <w:rFonts w:ascii="宋体" w:eastAsia="宋体" w:hAnsi="宋体" w:cs="Arial"/>
          <w:b/>
          <w:color w:val="000000"/>
          <w:sz w:val="28"/>
          <w:szCs w:val="28"/>
          <w:u w:val="single"/>
        </w:rPr>
      </w:pPr>
      <w:r w:rsidRPr="00090D4C">
        <w:rPr>
          <w:rFonts w:ascii="宋体" w:eastAsia="宋体" w:hAnsi="宋体" w:cs="Arial" w:hint="eastAsia"/>
          <w:b/>
          <w:color w:val="000000"/>
          <w:sz w:val="28"/>
          <w:szCs w:val="28"/>
          <w:u w:val="single"/>
        </w:rPr>
        <w:t>GE EID管培项目简介：</w:t>
      </w:r>
    </w:p>
    <w:p w14:paraId="7702CBE7" w14:textId="209679FD" w:rsidR="00DF660E" w:rsidRPr="0035541B" w:rsidRDefault="00DF660E" w:rsidP="0035541B">
      <w:pPr>
        <w:spacing w:before="75" w:after="75" w:line="240" w:lineRule="auto"/>
        <w:ind w:firstLine="600"/>
        <w:rPr>
          <w:rFonts w:ascii="宋体" w:eastAsia="宋体" w:hAnsi="宋体" w:cs="Arial"/>
          <w:sz w:val="24"/>
          <w:szCs w:val="24"/>
        </w:rPr>
      </w:pPr>
      <w:r w:rsidRPr="0035541B">
        <w:rPr>
          <w:rFonts w:ascii="宋体" w:eastAsia="宋体" w:hAnsi="宋体" w:cs="Arial"/>
          <w:sz w:val="24"/>
          <w:szCs w:val="24"/>
        </w:rPr>
        <w:t>GE每年的</w:t>
      </w:r>
      <w:r w:rsidRPr="0052575C">
        <w:rPr>
          <w:rFonts w:ascii="宋体" w:eastAsia="宋体" w:hAnsi="宋体" w:cs="Arial"/>
          <w:sz w:val="24"/>
          <w:szCs w:val="24"/>
        </w:rPr>
        <w:t>early</w:t>
      </w:r>
      <w:r w:rsidR="00D67EDA" w:rsidRPr="0052575C">
        <w:rPr>
          <w:rFonts w:ascii="宋体" w:eastAsia="宋体" w:hAnsi="宋体" w:cs="Arial"/>
          <w:sz w:val="24"/>
          <w:szCs w:val="24"/>
        </w:rPr>
        <w:t>-</w:t>
      </w:r>
      <w:r w:rsidRPr="0052575C">
        <w:rPr>
          <w:rFonts w:ascii="宋体" w:eastAsia="宋体" w:hAnsi="宋体" w:cs="Arial"/>
          <w:sz w:val="24"/>
          <w:szCs w:val="24"/>
        </w:rPr>
        <w:t>identification (EID)管培实习生计划面</w:t>
      </w:r>
      <w:r w:rsidRPr="0035541B">
        <w:rPr>
          <w:rFonts w:ascii="宋体" w:eastAsia="宋体" w:hAnsi="宋体" w:cs="Arial"/>
          <w:sz w:val="24"/>
          <w:szCs w:val="24"/>
        </w:rPr>
        <w:t>向下一年的应届毕业生。2017年的EID管培实习生招聘计划即针对2018届毕业的同学们。参加GE EID项目就有机会在暑期实习结束后提前锁定GE的领导力管培生offer。EID项目是公司选拔正式管培生的主要渠道。EID实习期间，你们不仅有机会加入GE不同的业务集团，通过参与项目等形式，收获实战经验，熟悉公司完善的管理体系，而且可以感受深厚的企业文化；同时，公司会为你们提供岗位及成长所需的技能培训，并会全程跟踪你们的工作表现。EID实习结束后，通过最终评估的同学将于当年收到聘书，在下一年毕业时加入GE，成为领导力管理培训生。同学们将通过暑假两个月的全勤实习，体验全真“迷你型”管培模式的培养，在各个不同的项目中充分发挥自己的创造力和执行力。</w:t>
      </w:r>
    </w:p>
    <w:p w14:paraId="28D85274" w14:textId="030F5AAD" w:rsidR="0035541B" w:rsidRPr="00090D4C" w:rsidRDefault="0035541B" w:rsidP="0035541B">
      <w:pPr>
        <w:spacing w:before="100" w:beforeAutospacing="1" w:after="100" w:afterAutospacing="1" w:line="240" w:lineRule="auto"/>
        <w:outlineLvl w:val="1"/>
        <w:rPr>
          <w:rFonts w:ascii="宋体" w:eastAsia="宋体" w:hAnsi="宋体" w:cs="Arial"/>
          <w:b/>
          <w:bCs/>
          <w:sz w:val="24"/>
          <w:szCs w:val="24"/>
        </w:rPr>
      </w:pPr>
      <w:r w:rsidRPr="00090D4C">
        <w:rPr>
          <w:rFonts w:ascii="宋体" w:eastAsia="宋体" w:hAnsi="宋体" w:cs="Arial"/>
          <w:b/>
          <w:bCs/>
          <w:sz w:val="24"/>
          <w:szCs w:val="24"/>
        </w:rPr>
        <w:t>招聘流程</w:t>
      </w:r>
      <w:r w:rsidRPr="00090D4C">
        <w:rPr>
          <w:rFonts w:ascii="宋体" w:eastAsia="宋体" w:hAnsi="宋体" w:cs="Arial" w:hint="eastAsia"/>
          <w:b/>
          <w:bCs/>
          <w:sz w:val="24"/>
          <w:szCs w:val="24"/>
        </w:rPr>
        <w:t>：</w:t>
      </w:r>
      <w:r w:rsidRPr="00090D4C">
        <w:rPr>
          <w:rFonts w:ascii="宋体" w:eastAsia="宋体" w:hAnsi="宋体" w:cs="Arial" w:hint="eastAsia"/>
          <w:bCs/>
          <w:sz w:val="24"/>
          <w:szCs w:val="24"/>
        </w:rPr>
        <w:t>网申→简历筛选→电话→群面→单面→Offer</w:t>
      </w:r>
    </w:p>
    <w:p w14:paraId="194ED834" w14:textId="37B4906D" w:rsidR="0035541B" w:rsidRPr="00090D4C" w:rsidRDefault="0035541B" w:rsidP="0035541B">
      <w:pPr>
        <w:spacing w:before="100" w:beforeAutospacing="1" w:after="100" w:afterAutospacing="1" w:line="240" w:lineRule="auto"/>
        <w:outlineLvl w:val="1"/>
        <w:rPr>
          <w:rFonts w:ascii="宋体" w:eastAsia="宋体" w:hAnsi="宋体" w:cs="Arial"/>
          <w:bCs/>
          <w:color w:val="000000"/>
          <w:sz w:val="24"/>
          <w:szCs w:val="24"/>
        </w:rPr>
      </w:pPr>
      <w:r w:rsidRPr="00090D4C">
        <w:rPr>
          <w:rFonts w:ascii="宋体" w:eastAsia="宋体" w:hAnsi="宋体" w:cs="Arial"/>
          <w:b/>
          <w:bCs/>
          <w:sz w:val="24"/>
          <w:szCs w:val="24"/>
        </w:rPr>
        <w:t>网申及电面时间</w:t>
      </w:r>
      <w:r w:rsidRPr="00090D4C">
        <w:rPr>
          <w:rFonts w:ascii="宋体" w:eastAsia="宋体" w:hAnsi="宋体" w:cs="Arial"/>
          <w:b/>
          <w:bCs/>
          <w:color w:val="000000"/>
          <w:sz w:val="24"/>
          <w:szCs w:val="24"/>
        </w:rPr>
        <w:t>：</w:t>
      </w:r>
      <w:r w:rsidRPr="00090D4C">
        <w:rPr>
          <w:rFonts w:ascii="宋体" w:eastAsia="宋体" w:hAnsi="宋体" w:cs="Arial"/>
          <w:bCs/>
          <w:color w:val="000000"/>
          <w:sz w:val="24"/>
          <w:szCs w:val="24"/>
        </w:rPr>
        <w:t>2017年1月20日-3月31日</w:t>
      </w:r>
    </w:p>
    <w:p w14:paraId="7A6BD9C8" w14:textId="77777777" w:rsidR="0035541B" w:rsidRPr="00090D4C" w:rsidRDefault="0035541B" w:rsidP="0035541B">
      <w:pPr>
        <w:spacing w:before="75" w:after="75" w:line="240" w:lineRule="auto"/>
        <w:rPr>
          <w:rFonts w:ascii="宋体" w:eastAsia="宋体" w:hAnsi="宋体" w:cs="Arial"/>
          <w:bCs/>
          <w:color w:val="000000"/>
          <w:sz w:val="24"/>
          <w:szCs w:val="24"/>
        </w:rPr>
      </w:pPr>
      <w:r w:rsidRPr="00090D4C">
        <w:rPr>
          <w:rFonts w:ascii="宋体" w:eastAsia="宋体" w:hAnsi="宋体" w:cs="Arial"/>
          <w:b/>
          <w:bCs/>
          <w:color w:val="000000"/>
          <w:sz w:val="24"/>
          <w:szCs w:val="24"/>
        </w:rPr>
        <w:t>管培项目实习时间：</w:t>
      </w:r>
      <w:r w:rsidRPr="00090D4C">
        <w:rPr>
          <w:rFonts w:ascii="宋体" w:eastAsia="宋体" w:hAnsi="宋体" w:cs="Arial"/>
          <w:bCs/>
          <w:color w:val="000000"/>
          <w:sz w:val="24"/>
          <w:szCs w:val="24"/>
        </w:rPr>
        <w:t>7月3日-9月1日</w:t>
      </w:r>
    </w:p>
    <w:p w14:paraId="29F42158" w14:textId="77777777" w:rsidR="0035541B" w:rsidRPr="00090D4C" w:rsidRDefault="0035541B" w:rsidP="0035541B">
      <w:pPr>
        <w:spacing w:before="75" w:after="75" w:line="240" w:lineRule="auto"/>
        <w:rPr>
          <w:rFonts w:ascii="宋体" w:eastAsia="宋体" w:hAnsi="宋体" w:cs="Arial"/>
          <w:color w:val="000000"/>
          <w:sz w:val="24"/>
          <w:szCs w:val="24"/>
        </w:rPr>
      </w:pPr>
    </w:p>
    <w:p w14:paraId="1BD71253" w14:textId="77777777" w:rsidR="0035541B" w:rsidRPr="00DF660E" w:rsidRDefault="00DF660E" w:rsidP="0035541B">
      <w:pPr>
        <w:spacing w:before="75" w:after="75" w:line="240" w:lineRule="auto"/>
        <w:rPr>
          <w:rFonts w:ascii="宋体" w:eastAsia="宋体" w:hAnsi="宋体" w:cs="Arial"/>
          <w:color w:val="000000"/>
          <w:sz w:val="24"/>
          <w:szCs w:val="24"/>
        </w:rPr>
      </w:pPr>
      <w:r w:rsidRPr="00DF660E">
        <w:rPr>
          <w:rFonts w:ascii="MS Mincho" w:eastAsia="MS Mincho" w:hAnsi="MS Mincho" w:cs="MS Mincho" w:hint="eastAsia"/>
          <w:color w:val="000000"/>
          <w:sz w:val="24"/>
          <w:szCs w:val="24"/>
        </w:rPr>
        <w:t>​</w:t>
      </w:r>
      <w:r w:rsidR="0035541B" w:rsidRPr="00DF660E">
        <w:rPr>
          <w:rFonts w:ascii="宋体" w:eastAsia="宋体" w:hAnsi="宋体" w:cs="Arial"/>
          <w:b/>
          <w:bCs/>
          <w:sz w:val="24"/>
          <w:szCs w:val="24"/>
        </w:rPr>
        <w:t>网申地址</w:t>
      </w:r>
      <w:r w:rsidR="0035541B" w:rsidRPr="00DF660E">
        <w:rPr>
          <w:rFonts w:ascii="宋体" w:eastAsia="宋体" w:hAnsi="宋体" w:cs="Arial"/>
          <w:b/>
          <w:bCs/>
          <w:color w:val="000000"/>
          <w:sz w:val="24"/>
          <w:szCs w:val="24"/>
        </w:rPr>
        <w:t>：</w:t>
      </w:r>
      <w:hyperlink r:id="rId6" w:history="1">
        <w:r w:rsidR="0035541B" w:rsidRPr="00DF660E">
          <w:rPr>
            <w:rFonts w:ascii="宋体" w:eastAsia="宋体" w:hAnsi="宋体" w:cs="Arial"/>
            <w:b/>
            <w:bCs/>
            <w:color w:val="0000FF"/>
            <w:sz w:val="24"/>
            <w:szCs w:val="24"/>
            <w:u w:val="single"/>
          </w:rPr>
          <w:t>http://campus.ge.com.cn/mt/</w:t>
        </w:r>
      </w:hyperlink>
    </w:p>
    <w:p w14:paraId="5F653160" w14:textId="77777777" w:rsidR="007F3A70" w:rsidRDefault="007F3A70">
      <w:pPr>
        <w:rPr>
          <w:rFonts w:ascii="宋体" w:eastAsia="宋体" w:hAnsi="宋体"/>
          <w:sz w:val="24"/>
          <w:szCs w:val="24"/>
        </w:rPr>
      </w:pPr>
    </w:p>
    <w:p w14:paraId="46B41D2D" w14:textId="77777777" w:rsidR="00090D4C" w:rsidRDefault="00090D4C">
      <w:pPr>
        <w:rPr>
          <w:rFonts w:ascii="宋体" w:eastAsia="宋体" w:hAnsi="宋体"/>
          <w:sz w:val="24"/>
          <w:szCs w:val="24"/>
        </w:rPr>
      </w:pPr>
    </w:p>
    <w:p w14:paraId="1401A7C5" w14:textId="77777777" w:rsidR="00090D4C" w:rsidRDefault="004C6088" w:rsidP="00090D4C">
      <w:pPr>
        <w:rPr>
          <w:rFonts w:ascii="宋体" w:eastAsia="宋体" w:hAnsi="宋体" w:cs="Arial"/>
          <w:b/>
          <w:bCs/>
          <w:sz w:val="24"/>
          <w:szCs w:val="24"/>
        </w:rPr>
      </w:pPr>
      <w:r w:rsidRPr="004C6088">
        <w:rPr>
          <w:rFonts w:ascii="宋体" w:eastAsia="宋体" w:hAnsi="宋体" w:cs="Arial" w:hint="eastAsia"/>
          <w:b/>
          <w:bCs/>
          <w:sz w:val="24"/>
          <w:szCs w:val="24"/>
        </w:rPr>
        <w:t>GE 2018届校招线上综合型宣讲会</w:t>
      </w:r>
      <w:r w:rsidR="004656E9">
        <w:rPr>
          <w:rFonts w:ascii="宋体" w:eastAsia="宋体" w:hAnsi="宋体" w:cs="Arial" w:hint="eastAsia"/>
          <w:b/>
          <w:bCs/>
          <w:sz w:val="24"/>
          <w:szCs w:val="24"/>
        </w:rPr>
        <w:t>马上要开始啦！</w:t>
      </w:r>
    </w:p>
    <w:p w14:paraId="3352ED77" w14:textId="1E8DF31B" w:rsidR="00090D4C" w:rsidRDefault="004656E9" w:rsidP="00090D4C">
      <w:pPr>
        <w:rPr>
          <w:rFonts w:ascii="宋体" w:eastAsia="宋体" w:hAnsi="宋体" w:cs="Arial"/>
          <w:b/>
          <w:bCs/>
          <w:sz w:val="24"/>
          <w:szCs w:val="24"/>
        </w:rPr>
      </w:pPr>
      <w:r>
        <w:rPr>
          <w:rFonts w:ascii="宋体" w:eastAsia="宋体" w:hAnsi="宋体" w:cs="Arial" w:hint="eastAsia"/>
          <w:b/>
          <w:bCs/>
          <w:sz w:val="24"/>
          <w:szCs w:val="24"/>
        </w:rPr>
        <w:t xml:space="preserve">直播时间：2017年3月7日晚19:00 </w:t>
      </w:r>
    </w:p>
    <w:p w14:paraId="2766F649" w14:textId="01256E35" w:rsidR="00090D4C" w:rsidRPr="0035541B" w:rsidRDefault="00090D4C" w:rsidP="00090D4C">
      <w:pPr>
        <w:rPr>
          <w:rFonts w:ascii="Helvetica Neue" w:hAnsi="Helvetica Neue" w:cs="Times New Roman"/>
          <w:sz w:val="24"/>
          <w:szCs w:val="24"/>
        </w:rPr>
      </w:pPr>
      <w:r>
        <w:rPr>
          <w:rFonts w:ascii="宋体" w:eastAsia="宋体" w:hAnsi="宋体" w:cs="Arial" w:hint="eastAsia"/>
          <w:b/>
          <w:bCs/>
          <w:sz w:val="24"/>
          <w:szCs w:val="24"/>
        </w:rPr>
        <w:t>线上宣讲会</w:t>
      </w:r>
      <w:r w:rsidR="0035541B">
        <w:rPr>
          <w:rFonts w:ascii="宋体" w:eastAsia="宋体" w:hAnsi="宋体" w:cs="Arial" w:hint="eastAsia"/>
          <w:b/>
          <w:bCs/>
          <w:sz w:val="24"/>
          <w:szCs w:val="24"/>
        </w:rPr>
        <w:t>报名地址：</w:t>
      </w:r>
      <w:hyperlink r:id="rId7" w:history="1">
        <w:r>
          <w:rPr>
            <w:rFonts w:ascii="Helvetica Neue" w:hAnsi="Helvetica Neue" w:cs="Helvetica Neue"/>
            <w:color w:val="118EFF"/>
            <w:sz w:val="26"/>
            <w:szCs w:val="26"/>
          </w:rPr>
          <w:t>https://company.dajie.com/nb/minisite/onlinexjh_pc/details.html?activityId=79</w:t>
        </w:r>
      </w:hyperlink>
    </w:p>
    <w:p w14:paraId="28D580CA" w14:textId="6855B2C2" w:rsidR="004C6088" w:rsidRPr="00DF660E" w:rsidRDefault="004C6088" w:rsidP="00090D4C">
      <w:pPr>
        <w:rPr>
          <w:rFonts w:ascii="宋体" w:eastAsia="宋体" w:hAnsi="宋体"/>
          <w:sz w:val="24"/>
          <w:szCs w:val="24"/>
        </w:rPr>
      </w:pPr>
    </w:p>
    <w:sectPr w:rsidR="004C6088" w:rsidRPr="00DF660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auto"/>
    <w:pitch w:val="variable"/>
    <w:sig w:usb0="E0002AFF" w:usb1="C0007841" w:usb2="00000009" w:usb3="00000000" w:csb0="000001FF" w:csb1="00000000"/>
  </w:font>
  <w:font w:name="Heiti SC Light">
    <w:panose1 w:val="02000000000000000000"/>
    <w:charset w:val="50"/>
    <w:family w:val="auto"/>
    <w:pitch w:val="variable"/>
    <w:sig w:usb0="8000002F" w:usb1="080E004A" w:usb2="00000010" w:usb3="00000000" w:csb0="003E0000" w:csb1="00000000"/>
  </w:font>
  <w:font w:name="宋体">
    <w:panose1 w:val="02010600030101010101"/>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等线 Light">
    <w:altName w:val="微软雅黑"/>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47B"/>
    <w:rsid w:val="00090D4C"/>
    <w:rsid w:val="0035541B"/>
    <w:rsid w:val="003A647B"/>
    <w:rsid w:val="004656E9"/>
    <w:rsid w:val="004C6088"/>
    <w:rsid w:val="0052575C"/>
    <w:rsid w:val="007F3A70"/>
    <w:rsid w:val="00CB1F37"/>
    <w:rsid w:val="00D67EDA"/>
    <w:rsid w:val="00DF660E"/>
    <w:rsid w:val="00EC7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6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F66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字符"/>
    <w:basedOn w:val="a0"/>
    <w:link w:val="2"/>
    <w:uiPriority w:val="9"/>
    <w:rsid w:val="00DF660E"/>
    <w:rPr>
      <w:rFonts w:ascii="Times New Roman" w:eastAsia="Times New Roman" w:hAnsi="Times New Roman" w:cs="Times New Roman"/>
      <w:b/>
      <w:bCs/>
      <w:sz w:val="36"/>
      <w:szCs w:val="36"/>
    </w:rPr>
  </w:style>
  <w:style w:type="paragraph" w:styleId="a3">
    <w:name w:val="Normal (Web)"/>
    <w:basedOn w:val="a"/>
    <w:uiPriority w:val="99"/>
    <w:semiHidden/>
    <w:unhideWhenUsed/>
    <w:rsid w:val="00DF660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F660E"/>
    <w:rPr>
      <w:b/>
      <w:bCs/>
    </w:rPr>
  </w:style>
  <w:style w:type="character" w:customStyle="1" w:styleId="apple-converted-space">
    <w:name w:val="apple-converted-space"/>
    <w:basedOn w:val="a0"/>
    <w:rsid w:val="00DF660E"/>
  </w:style>
  <w:style w:type="character" w:styleId="a5">
    <w:name w:val="Hyperlink"/>
    <w:basedOn w:val="a0"/>
    <w:uiPriority w:val="99"/>
    <w:semiHidden/>
    <w:unhideWhenUsed/>
    <w:rsid w:val="00DF660E"/>
    <w:rPr>
      <w:color w:val="0000FF"/>
      <w:u w:val="single"/>
    </w:rPr>
  </w:style>
  <w:style w:type="paragraph" w:styleId="a6">
    <w:name w:val="Balloon Text"/>
    <w:basedOn w:val="a"/>
    <w:link w:val="a7"/>
    <w:uiPriority w:val="99"/>
    <w:semiHidden/>
    <w:unhideWhenUsed/>
    <w:rsid w:val="00CB1F37"/>
    <w:pPr>
      <w:spacing w:after="0" w:line="240" w:lineRule="auto"/>
    </w:pPr>
    <w:rPr>
      <w:rFonts w:ascii="Heiti SC Light" w:eastAsia="Heiti SC Light"/>
      <w:sz w:val="18"/>
      <w:szCs w:val="18"/>
    </w:rPr>
  </w:style>
  <w:style w:type="character" w:customStyle="1" w:styleId="a7">
    <w:name w:val="批注框文本字符"/>
    <w:basedOn w:val="a0"/>
    <w:link w:val="a6"/>
    <w:uiPriority w:val="99"/>
    <w:semiHidden/>
    <w:rsid w:val="00CB1F37"/>
    <w:rPr>
      <w:rFonts w:ascii="Heiti SC Light" w:eastAsia="Heiti SC Light"/>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F66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字符"/>
    <w:basedOn w:val="a0"/>
    <w:link w:val="2"/>
    <w:uiPriority w:val="9"/>
    <w:rsid w:val="00DF660E"/>
    <w:rPr>
      <w:rFonts w:ascii="Times New Roman" w:eastAsia="Times New Roman" w:hAnsi="Times New Roman" w:cs="Times New Roman"/>
      <w:b/>
      <w:bCs/>
      <w:sz w:val="36"/>
      <w:szCs w:val="36"/>
    </w:rPr>
  </w:style>
  <w:style w:type="paragraph" w:styleId="a3">
    <w:name w:val="Normal (Web)"/>
    <w:basedOn w:val="a"/>
    <w:uiPriority w:val="99"/>
    <w:semiHidden/>
    <w:unhideWhenUsed/>
    <w:rsid w:val="00DF660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F660E"/>
    <w:rPr>
      <w:b/>
      <w:bCs/>
    </w:rPr>
  </w:style>
  <w:style w:type="character" w:customStyle="1" w:styleId="apple-converted-space">
    <w:name w:val="apple-converted-space"/>
    <w:basedOn w:val="a0"/>
    <w:rsid w:val="00DF660E"/>
  </w:style>
  <w:style w:type="character" w:styleId="a5">
    <w:name w:val="Hyperlink"/>
    <w:basedOn w:val="a0"/>
    <w:uiPriority w:val="99"/>
    <w:semiHidden/>
    <w:unhideWhenUsed/>
    <w:rsid w:val="00DF660E"/>
    <w:rPr>
      <w:color w:val="0000FF"/>
      <w:u w:val="single"/>
    </w:rPr>
  </w:style>
  <w:style w:type="paragraph" w:styleId="a6">
    <w:name w:val="Balloon Text"/>
    <w:basedOn w:val="a"/>
    <w:link w:val="a7"/>
    <w:uiPriority w:val="99"/>
    <w:semiHidden/>
    <w:unhideWhenUsed/>
    <w:rsid w:val="00CB1F37"/>
    <w:pPr>
      <w:spacing w:after="0" w:line="240" w:lineRule="auto"/>
    </w:pPr>
    <w:rPr>
      <w:rFonts w:ascii="Heiti SC Light" w:eastAsia="Heiti SC Light"/>
      <w:sz w:val="18"/>
      <w:szCs w:val="18"/>
    </w:rPr>
  </w:style>
  <w:style w:type="character" w:customStyle="1" w:styleId="a7">
    <w:name w:val="批注框文本字符"/>
    <w:basedOn w:val="a0"/>
    <w:link w:val="a6"/>
    <w:uiPriority w:val="99"/>
    <w:semiHidden/>
    <w:rsid w:val="00CB1F37"/>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6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campus.ge.com.cn/mt/" TargetMode="External"/><Relationship Id="rId7" Type="http://schemas.openxmlformats.org/officeDocument/2006/relationships/hyperlink" Target="https://company.dajie.com/nb/minisite/onlinexjh_pc/details.html?activityId=79"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F3F93-40E6-5F4F-83D2-353026409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188</Words>
  <Characters>1075</Characters>
  <Application>Microsoft Macintosh Word</Application>
  <DocSecurity>0</DocSecurity>
  <Lines>8</Lines>
  <Paragraphs>2</Paragraphs>
  <ScaleCrop>false</ScaleCrop>
  <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Hongwei (GE Global Growth, Consultant)</dc:creator>
  <cp:keywords/>
  <dc:description/>
  <cp:lastModifiedBy>佳佳 朱</cp:lastModifiedBy>
  <cp:revision>9</cp:revision>
  <dcterms:created xsi:type="dcterms:W3CDTF">2017-02-22T07:15:00Z</dcterms:created>
  <dcterms:modified xsi:type="dcterms:W3CDTF">2017-02-28T09:51:00Z</dcterms:modified>
</cp:coreProperties>
</file>