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E6FD0" w14:textId="4DB69699" w:rsidR="00824263" w:rsidRDefault="00527AA5">
      <w:pPr>
        <w:spacing w:beforeLines="100" w:before="312" w:afterLines="20" w:after="62" w:line="500" w:lineRule="exact"/>
        <w:ind w:firstLineChars="800" w:firstLine="1928"/>
        <w:rPr>
          <w:sz w:val="24"/>
        </w:rPr>
      </w:pPr>
      <w:r>
        <w:rPr>
          <w:rFonts w:hint="eastAsia"/>
          <w:b/>
          <w:sz w:val="24"/>
        </w:rPr>
        <w:t>中共浙江大学教育学院委员会</w:t>
      </w:r>
      <w:r w:rsidRPr="00B778F6">
        <w:rPr>
          <w:rFonts w:hint="eastAsia"/>
          <w:b/>
          <w:sz w:val="24"/>
        </w:rPr>
        <w:t xml:space="preserve"> </w:t>
      </w:r>
      <w:r w:rsidRPr="00B778F6">
        <w:rPr>
          <w:rFonts w:hint="eastAsia"/>
          <w:b/>
          <w:sz w:val="24"/>
        </w:rPr>
        <w:t>体育学系学生第一</w:t>
      </w:r>
      <w:r>
        <w:rPr>
          <w:rFonts w:hint="eastAsia"/>
          <w:b/>
          <w:sz w:val="24"/>
        </w:rPr>
        <w:t>支部</w:t>
      </w:r>
      <w:r>
        <w:rPr>
          <w:rFonts w:hint="eastAsia"/>
          <w:b/>
          <w:sz w:val="24"/>
        </w:rPr>
        <w:t>20</w:t>
      </w:r>
      <w:r w:rsidR="00B778F6">
        <w:rPr>
          <w:b/>
          <w:sz w:val="24"/>
        </w:rPr>
        <w:t>21</w:t>
      </w:r>
      <w:r>
        <w:rPr>
          <w:rFonts w:hint="eastAsia"/>
          <w:b/>
          <w:sz w:val="24"/>
        </w:rPr>
        <w:t>—</w:t>
      </w:r>
      <w:r>
        <w:rPr>
          <w:rFonts w:hint="eastAsia"/>
          <w:b/>
          <w:sz w:val="24"/>
        </w:rPr>
        <w:t>20</w:t>
      </w:r>
      <w:r w:rsidR="00B778F6">
        <w:rPr>
          <w:b/>
          <w:sz w:val="24"/>
        </w:rPr>
        <w:t>22</w:t>
      </w:r>
      <w:r>
        <w:rPr>
          <w:rFonts w:hint="eastAsia"/>
          <w:b/>
          <w:sz w:val="24"/>
        </w:rPr>
        <w:t>学年</w:t>
      </w:r>
      <w:r>
        <w:rPr>
          <w:rFonts w:hint="eastAsia"/>
          <w:b/>
          <w:sz w:val="24"/>
        </w:rPr>
        <w:t xml:space="preserve">  </w:t>
      </w:r>
      <w:r w:rsidR="00B778F6">
        <w:rPr>
          <w:rFonts w:hint="eastAsia"/>
          <w:b/>
          <w:sz w:val="24"/>
        </w:rPr>
        <w:t>夏</w:t>
      </w:r>
      <w:r>
        <w:rPr>
          <w:rFonts w:hint="eastAsia"/>
          <w:b/>
          <w:sz w:val="24"/>
        </w:rPr>
        <w:t>学期学生预备党员发展材料预审表</w:t>
      </w:r>
    </w:p>
    <w:tbl>
      <w:tblPr>
        <w:tblW w:w="16380" w:type="dxa"/>
        <w:tblInd w:w="-972" w:type="dxa"/>
        <w:tblLayout w:type="fixed"/>
        <w:tblLook w:val="04A0" w:firstRow="1" w:lastRow="0" w:firstColumn="1" w:lastColumn="0" w:noHBand="0" w:noVBand="1"/>
      </w:tblPr>
      <w:tblGrid>
        <w:gridCol w:w="900"/>
        <w:gridCol w:w="720"/>
        <w:gridCol w:w="900"/>
        <w:gridCol w:w="900"/>
        <w:gridCol w:w="900"/>
        <w:gridCol w:w="900"/>
        <w:gridCol w:w="1440"/>
        <w:gridCol w:w="1260"/>
        <w:gridCol w:w="3240"/>
        <w:gridCol w:w="1856"/>
        <w:gridCol w:w="1204"/>
        <w:gridCol w:w="1080"/>
        <w:gridCol w:w="1080"/>
      </w:tblGrid>
      <w:tr w:rsidR="00824263" w14:paraId="34F191A1" w14:textId="77777777">
        <w:trPr>
          <w:cantSplit/>
          <w:trHeight w:val="422"/>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0BA46E49" w14:textId="77777777" w:rsidR="00824263" w:rsidRDefault="00527AA5">
            <w:pPr>
              <w:jc w:val="center"/>
              <w:rPr>
                <w:szCs w:val="21"/>
              </w:rPr>
            </w:pPr>
            <w:r>
              <w:rPr>
                <w:rFonts w:hint="eastAsia"/>
                <w:szCs w:val="21"/>
              </w:rPr>
              <w:t>姓名</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3E279367" w14:textId="77777777" w:rsidR="00824263" w:rsidRDefault="00527AA5">
            <w:pPr>
              <w:jc w:val="center"/>
              <w:rPr>
                <w:spacing w:val="-20"/>
                <w:szCs w:val="21"/>
              </w:rPr>
            </w:pPr>
            <w:r>
              <w:rPr>
                <w:rFonts w:hint="eastAsia"/>
                <w:spacing w:val="-20"/>
                <w:szCs w:val="21"/>
              </w:rPr>
              <w:t>年级专业</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0F4EA8B1" w14:textId="77777777" w:rsidR="00824263" w:rsidRDefault="00527AA5">
            <w:pPr>
              <w:jc w:val="center"/>
              <w:rPr>
                <w:spacing w:val="-20"/>
                <w:szCs w:val="21"/>
              </w:rPr>
            </w:pPr>
            <w:r>
              <w:rPr>
                <w:rFonts w:hint="eastAsia"/>
                <w:spacing w:val="-20"/>
                <w:szCs w:val="21"/>
              </w:rPr>
              <w:t>入党申请情况</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7AA52B6" w14:textId="77777777" w:rsidR="00824263" w:rsidRDefault="00527AA5">
            <w:pPr>
              <w:jc w:val="center"/>
              <w:rPr>
                <w:spacing w:val="-20"/>
                <w:szCs w:val="21"/>
              </w:rPr>
            </w:pPr>
            <w:r>
              <w:rPr>
                <w:rFonts w:hint="eastAsia"/>
                <w:spacing w:val="-20"/>
                <w:szCs w:val="21"/>
              </w:rPr>
              <w:t>确认积极分子时间</w:t>
            </w:r>
            <w:r>
              <w:rPr>
                <w:rFonts w:hint="eastAsia"/>
                <w:spacing w:val="-20"/>
                <w:szCs w:val="21"/>
              </w:rPr>
              <w:t>/</w:t>
            </w:r>
            <w:r>
              <w:rPr>
                <w:rFonts w:hint="eastAsia"/>
                <w:spacing w:val="-20"/>
                <w:szCs w:val="21"/>
              </w:rPr>
              <w:t>培养联系人</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3C33E3BD" w14:textId="77777777" w:rsidR="00824263" w:rsidRDefault="00527AA5">
            <w:pPr>
              <w:jc w:val="center"/>
              <w:rPr>
                <w:spacing w:val="-20"/>
                <w:szCs w:val="21"/>
              </w:rPr>
            </w:pPr>
            <w:r>
              <w:rPr>
                <w:rFonts w:hint="eastAsia"/>
                <w:spacing w:val="-20"/>
                <w:szCs w:val="21"/>
              </w:rPr>
              <w:t>积极分子培训班时间</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2DB49869" w14:textId="77777777" w:rsidR="00824263" w:rsidRDefault="00527AA5">
            <w:pPr>
              <w:jc w:val="center"/>
              <w:rPr>
                <w:spacing w:val="-20"/>
                <w:szCs w:val="21"/>
              </w:rPr>
            </w:pPr>
            <w:r>
              <w:rPr>
                <w:rFonts w:hint="eastAsia"/>
                <w:spacing w:val="-20"/>
                <w:szCs w:val="21"/>
              </w:rPr>
              <w:t>发展对象培训班时间</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447CA51" w14:textId="77777777" w:rsidR="00824263" w:rsidRDefault="00527AA5">
            <w:pPr>
              <w:jc w:val="center"/>
              <w:rPr>
                <w:rFonts w:ascii="楷体_GB2312" w:eastAsia="楷体_GB2312"/>
                <w:szCs w:val="21"/>
              </w:rPr>
            </w:pPr>
            <w:r>
              <w:rPr>
                <w:rFonts w:hint="eastAsia"/>
                <w:szCs w:val="21"/>
              </w:rPr>
              <w:t>学业综合评价</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5129348E" w14:textId="77777777" w:rsidR="00824263" w:rsidRDefault="00527AA5">
            <w:pPr>
              <w:jc w:val="center"/>
              <w:rPr>
                <w:szCs w:val="21"/>
              </w:rPr>
            </w:pPr>
            <w:r>
              <w:rPr>
                <w:rFonts w:hint="eastAsia"/>
                <w:szCs w:val="21"/>
              </w:rPr>
              <w:t>其他研究学习和社会工作</w:t>
            </w:r>
          </w:p>
        </w:tc>
        <w:tc>
          <w:tcPr>
            <w:tcW w:w="1856" w:type="dxa"/>
            <w:vMerge w:val="restart"/>
            <w:tcBorders>
              <w:top w:val="single" w:sz="4" w:space="0" w:color="auto"/>
              <w:left w:val="single" w:sz="4" w:space="0" w:color="auto"/>
              <w:bottom w:val="single" w:sz="4" w:space="0" w:color="auto"/>
              <w:right w:val="single" w:sz="4" w:space="0" w:color="auto"/>
            </w:tcBorders>
            <w:vAlign w:val="center"/>
          </w:tcPr>
          <w:p w14:paraId="34D20F17" w14:textId="77777777" w:rsidR="00824263" w:rsidRDefault="00527AA5">
            <w:pPr>
              <w:jc w:val="center"/>
              <w:rPr>
                <w:szCs w:val="21"/>
              </w:rPr>
            </w:pPr>
            <w:r>
              <w:rPr>
                <w:rFonts w:hint="eastAsia"/>
                <w:szCs w:val="21"/>
              </w:rPr>
              <w:t>奖惩情况</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7999C795" w14:textId="77777777" w:rsidR="00824263" w:rsidRDefault="00527AA5">
            <w:pPr>
              <w:jc w:val="center"/>
              <w:rPr>
                <w:szCs w:val="21"/>
              </w:rPr>
            </w:pPr>
            <w:r>
              <w:rPr>
                <w:rFonts w:hint="eastAsia"/>
                <w:spacing w:val="-20"/>
                <w:szCs w:val="21"/>
              </w:rPr>
              <w:t>递交思想汇报情况</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1B8AA45B" w14:textId="77777777" w:rsidR="00824263" w:rsidRDefault="00527AA5">
            <w:pPr>
              <w:jc w:val="center"/>
              <w:rPr>
                <w:spacing w:val="-20"/>
                <w:szCs w:val="21"/>
              </w:rPr>
            </w:pPr>
            <w:r>
              <w:rPr>
                <w:rFonts w:hint="eastAsia"/>
                <w:spacing w:val="-20"/>
                <w:szCs w:val="21"/>
              </w:rPr>
              <w:t>备注</w:t>
            </w:r>
          </w:p>
          <w:p w14:paraId="30CFE909" w14:textId="77777777" w:rsidR="00824263" w:rsidRDefault="00527AA5">
            <w:pPr>
              <w:jc w:val="center"/>
              <w:rPr>
                <w:spacing w:val="-20"/>
                <w:szCs w:val="21"/>
              </w:rPr>
            </w:pPr>
            <w:r>
              <w:rPr>
                <w:rFonts w:hint="eastAsia"/>
                <w:spacing w:val="-20"/>
                <w:szCs w:val="21"/>
              </w:rPr>
              <w:t>说明</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332BDE07" w14:textId="77777777" w:rsidR="00824263" w:rsidRDefault="00527AA5">
            <w:pPr>
              <w:jc w:val="center"/>
              <w:rPr>
                <w:spacing w:val="-20"/>
                <w:szCs w:val="21"/>
              </w:rPr>
            </w:pPr>
            <w:r>
              <w:rPr>
                <w:rFonts w:hint="eastAsia"/>
                <w:spacing w:val="-20"/>
                <w:szCs w:val="21"/>
              </w:rPr>
              <w:t>支部调查审查意见</w:t>
            </w:r>
          </w:p>
        </w:tc>
      </w:tr>
      <w:tr w:rsidR="00824263" w14:paraId="7D1D015A" w14:textId="77777777">
        <w:trPr>
          <w:cantSplit/>
          <w:trHeight w:val="416"/>
        </w:trPr>
        <w:tc>
          <w:tcPr>
            <w:tcW w:w="900" w:type="dxa"/>
            <w:vMerge/>
            <w:tcBorders>
              <w:top w:val="single" w:sz="4" w:space="0" w:color="auto"/>
              <w:left w:val="single" w:sz="4" w:space="0" w:color="auto"/>
              <w:bottom w:val="single" w:sz="4" w:space="0" w:color="auto"/>
              <w:right w:val="single" w:sz="4" w:space="0" w:color="auto"/>
            </w:tcBorders>
            <w:vAlign w:val="center"/>
          </w:tcPr>
          <w:p w14:paraId="326C9439" w14:textId="77777777" w:rsidR="00824263" w:rsidRDefault="00824263">
            <w:pPr>
              <w:jc w:val="center"/>
              <w:rPr>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0A7F142B" w14:textId="77777777" w:rsidR="00824263" w:rsidRDefault="00824263">
            <w:pPr>
              <w:jc w:val="center"/>
              <w:rPr>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83577B5" w14:textId="77777777" w:rsidR="00824263" w:rsidRDefault="00824263">
            <w:pPr>
              <w:jc w:val="center"/>
              <w:rPr>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63E3C89" w14:textId="77777777" w:rsidR="00824263" w:rsidRDefault="00824263">
            <w:pPr>
              <w:jc w:val="center"/>
              <w:rPr>
                <w:szCs w:val="21"/>
              </w:rPr>
            </w:pPr>
          </w:p>
        </w:tc>
        <w:tc>
          <w:tcPr>
            <w:tcW w:w="900" w:type="dxa"/>
            <w:vMerge/>
            <w:tcBorders>
              <w:top w:val="single" w:sz="4" w:space="0" w:color="auto"/>
              <w:left w:val="single" w:sz="4" w:space="0" w:color="auto"/>
              <w:bottom w:val="single" w:sz="4" w:space="0" w:color="auto"/>
              <w:right w:val="single" w:sz="4" w:space="0" w:color="auto"/>
            </w:tcBorders>
          </w:tcPr>
          <w:p w14:paraId="5CA52F2E" w14:textId="77777777" w:rsidR="00824263" w:rsidRDefault="00824263">
            <w:pPr>
              <w:jc w:val="center"/>
              <w:rPr>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80FE8A1" w14:textId="77777777" w:rsidR="00824263" w:rsidRDefault="00824263">
            <w:pPr>
              <w:jc w:val="center"/>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55C3810" w14:textId="77777777" w:rsidR="00824263" w:rsidRDefault="00527AA5">
            <w:pPr>
              <w:spacing w:line="280" w:lineRule="exact"/>
              <w:jc w:val="center"/>
              <w:rPr>
                <w:spacing w:val="-20"/>
                <w:szCs w:val="21"/>
              </w:rPr>
            </w:pPr>
            <w:r>
              <w:rPr>
                <w:rFonts w:hint="eastAsia"/>
                <w:spacing w:val="-20"/>
                <w:szCs w:val="21"/>
              </w:rPr>
              <w:t>学业综合测评</w:t>
            </w:r>
          </w:p>
          <w:p w14:paraId="5DDF93E7" w14:textId="77777777" w:rsidR="00824263" w:rsidRDefault="00527AA5">
            <w:pPr>
              <w:spacing w:line="280" w:lineRule="exact"/>
              <w:jc w:val="center"/>
              <w:rPr>
                <w:color w:val="FF0000"/>
                <w:spacing w:val="-10"/>
                <w:szCs w:val="21"/>
              </w:rPr>
            </w:pPr>
            <w:r>
              <w:rPr>
                <w:rFonts w:hint="eastAsia"/>
                <w:spacing w:val="-20"/>
                <w:szCs w:val="21"/>
              </w:rPr>
              <w:t>A/B/C</w:t>
            </w:r>
          </w:p>
        </w:tc>
        <w:tc>
          <w:tcPr>
            <w:tcW w:w="1260" w:type="dxa"/>
            <w:tcBorders>
              <w:top w:val="single" w:sz="4" w:space="0" w:color="auto"/>
              <w:left w:val="single" w:sz="4" w:space="0" w:color="auto"/>
              <w:bottom w:val="single" w:sz="4" w:space="0" w:color="auto"/>
              <w:right w:val="single" w:sz="4" w:space="0" w:color="auto"/>
            </w:tcBorders>
            <w:vAlign w:val="center"/>
          </w:tcPr>
          <w:p w14:paraId="6539F9CE" w14:textId="77777777" w:rsidR="00824263" w:rsidRDefault="00527AA5">
            <w:pPr>
              <w:spacing w:line="280" w:lineRule="exact"/>
              <w:jc w:val="center"/>
              <w:rPr>
                <w:spacing w:val="-10"/>
                <w:szCs w:val="21"/>
              </w:rPr>
            </w:pPr>
            <w:r>
              <w:rPr>
                <w:rFonts w:hint="eastAsia"/>
                <w:spacing w:val="-20"/>
                <w:szCs w:val="21"/>
              </w:rPr>
              <w:t>近期考试有无不合格</w:t>
            </w:r>
          </w:p>
        </w:tc>
        <w:tc>
          <w:tcPr>
            <w:tcW w:w="3240" w:type="dxa"/>
            <w:vMerge/>
            <w:tcBorders>
              <w:top w:val="single" w:sz="4" w:space="0" w:color="auto"/>
              <w:left w:val="single" w:sz="4" w:space="0" w:color="auto"/>
              <w:bottom w:val="single" w:sz="4" w:space="0" w:color="auto"/>
              <w:right w:val="single" w:sz="4" w:space="0" w:color="auto"/>
            </w:tcBorders>
            <w:vAlign w:val="center"/>
          </w:tcPr>
          <w:p w14:paraId="7C313B75" w14:textId="77777777" w:rsidR="00824263" w:rsidRDefault="00824263">
            <w:pPr>
              <w:jc w:val="center"/>
              <w:rPr>
                <w:szCs w:val="21"/>
              </w:rPr>
            </w:pPr>
          </w:p>
        </w:tc>
        <w:tc>
          <w:tcPr>
            <w:tcW w:w="1856" w:type="dxa"/>
            <w:vMerge/>
            <w:tcBorders>
              <w:top w:val="single" w:sz="4" w:space="0" w:color="auto"/>
              <w:left w:val="single" w:sz="4" w:space="0" w:color="auto"/>
              <w:bottom w:val="single" w:sz="4" w:space="0" w:color="auto"/>
              <w:right w:val="single" w:sz="4" w:space="0" w:color="auto"/>
            </w:tcBorders>
            <w:vAlign w:val="center"/>
          </w:tcPr>
          <w:p w14:paraId="07C2FFBA" w14:textId="77777777" w:rsidR="00824263" w:rsidRDefault="00824263">
            <w:pPr>
              <w:jc w:val="center"/>
              <w:rPr>
                <w:szCs w:val="21"/>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5ED93EBC" w14:textId="77777777" w:rsidR="00824263" w:rsidRDefault="00824263">
            <w:pPr>
              <w:jc w:val="center"/>
              <w:rPr>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F48AD07" w14:textId="77777777" w:rsidR="00824263" w:rsidRDefault="00824263">
            <w:pPr>
              <w:jc w:val="center"/>
              <w:rPr>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222D39D" w14:textId="77777777" w:rsidR="00824263" w:rsidRDefault="00824263">
            <w:pPr>
              <w:jc w:val="center"/>
              <w:rPr>
                <w:szCs w:val="21"/>
              </w:rPr>
            </w:pPr>
          </w:p>
        </w:tc>
      </w:tr>
      <w:tr w:rsidR="00824263" w14:paraId="622D9925" w14:textId="77777777">
        <w:trPr>
          <w:cantSplit/>
          <w:trHeight w:val="1947"/>
        </w:trPr>
        <w:tc>
          <w:tcPr>
            <w:tcW w:w="900" w:type="dxa"/>
            <w:tcBorders>
              <w:top w:val="single" w:sz="4" w:space="0" w:color="auto"/>
              <w:left w:val="single" w:sz="4" w:space="0" w:color="auto"/>
              <w:bottom w:val="single" w:sz="4" w:space="0" w:color="auto"/>
              <w:right w:val="single" w:sz="4" w:space="0" w:color="auto"/>
            </w:tcBorders>
            <w:vAlign w:val="center"/>
          </w:tcPr>
          <w:p w14:paraId="5CC9D94C" w14:textId="46424F9D" w:rsidR="00824263" w:rsidRDefault="00F65A78">
            <w:pPr>
              <w:spacing w:line="360" w:lineRule="atLeast"/>
              <w:rPr>
                <w:szCs w:val="21"/>
              </w:rPr>
            </w:pPr>
            <w:r>
              <w:rPr>
                <w:rFonts w:hint="eastAsia"/>
                <w:szCs w:val="21"/>
              </w:rPr>
              <w:t>黄海</w:t>
            </w:r>
            <w:proofErr w:type="gramStart"/>
            <w:r>
              <w:rPr>
                <w:rFonts w:hint="eastAsia"/>
                <w:szCs w:val="21"/>
              </w:rPr>
              <w:t>芸</w:t>
            </w:r>
            <w:proofErr w:type="gramEnd"/>
          </w:p>
        </w:tc>
        <w:tc>
          <w:tcPr>
            <w:tcW w:w="720" w:type="dxa"/>
            <w:tcBorders>
              <w:top w:val="single" w:sz="4" w:space="0" w:color="auto"/>
              <w:left w:val="single" w:sz="4" w:space="0" w:color="auto"/>
              <w:bottom w:val="single" w:sz="4" w:space="0" w:color="auto"/>
              <w:right w:val="single" w:sz="4" w:space="0" w:color="auto"/>
            </w:tcBorders>
            <w:vAlign w:val="center"/>
          </w:tcPr>
          <w:p w14:paraId="46A21F56" w14:textId="1EFB719E" w:rsidR="00824263" w:rsidRDefault="006F67A8">
            <w:pPr>
              <w:spacing w:line="360" w:lineRule="atLeast"/>
              <w:rPr>
                <w:szCs w:val="21"/>
              </w:rPr>
            </w:pPr>
            <w:r>
              <w:rPr>
                <w:rFonts w:hint="eastAsia"/>
                <w:szCs w:val="21"/>
              </w:rPr>
              <w:t>体</w:t>
            </w:r>
            <w:proofErr w:type="gramStart"/>
            <w:r>
              <w:rPr>
                <w:rFonts w:hint="eastAsia"/>
                <w:szCs w:val="21"/>
              </w:rPr>
              <w:t>研</w:t>
            </w:r>
            <w:proofErr w:type="gramEnd"/>
            <w:r w:rsidR="00F65A78">
              <w:rPr>
                <w:rFonts w:hint="eastAsia"/>
                <w:szCs w:val="21"/>
              </w:rPr>
              <w:t>2</w:t>
            </w:r>
            <w:r w:rsidR="00F65A78">
              <w:rPr>
                <w:szCs w:val="21"/>
              </w:rPr>
              <w:t>001</w:t>
            </w:r>
            <w:r w:rsidR="00C56C48">
              <w:rPr>
                <w:rFonts w:hint="eastAsia"/>
                <w:szCs w:val="21"/>
              </w:rPr>
              <w:t>，民族传统体育学</w:t>
            </w:r>
          </w:p>
        </w:tc>
        <w:tc>
          <w:tcPr>
            <w:tcW w:w="900" w:type="dxa"/>
            <w:tcBorders>
              <w:top w:val="single" w:sz="4" w:space="0" w:color="auto"/>
              <w:left w:val="single" w:sz="4" w:space="0" w:color="auto"/>
              <w:bottom w:val="single" w:sz="4" w:space="0" w:color="auto"/>
              <w:right w:val="single" w:sz="4" w:space="0" w:color="auto"/>
            </w:tcBorders>
            <w:vAlign w:val="center"/>
          </w:tcPr>
          <w:p w14:paraId="54990134" w14:textId="1B16A724" w:rsidR="00824263" w:rsidRDefault="00F65A78">
            <w:pPr>
              <w:spacing w:line="360" w:lineRule="atLeast"/>
              <w:rPr>
                <w:szCs w:val="21"/>
              </w:rPr>
            </w:pPr>
            <w:r>
              <w:rPr>
                <w:rFonts w:hint="eastAsia"/>
                <w:szCs w:val="21"/>
              </w:rPr>
              <w:t>2</w:t>
            </w:r>
            <w:r>
              <w:rPr>
                <w:szCs w:val="21"/>
              </w:rPr>
              <w:t>020.</w:t>
            </w:r>
            <w:r w:rsidR="00677110">
              <w:rPr>
                <w:szCs w:val="21"/>
              </w:rPr>
              <w:t>09.2</w:t>
            </w:r>
            <w:r w:rsidR="006157ED">
              <w:rPr>
                <w:szCs w:val="21"/>
              </w:rPr>
              <w:t>3</w:t>
            </w:r>
            <w:r w:rsidR="00677110">
              <w:rPr>
                <w:szCs w:val="21"/>
              </w:rPr>
              <w:t>/</w:t>
            </w:r>
            <w:r w:rsidR="00677110">
              <w:rPr>
                <w:rFonts w:hint="eastAsia"/>
                <w:szCs w:val="21"/>
              </w:rPr>
              <w:t>体育学</w:t>
            </w:r>
            <w:r w:rsidR="006157ED">
              <w:rPr>
                <w:rFonts w:hint="eastAsia"/>
                <w:szCs w:val="21"/>
              </w:rPr>
              <w:t>系学生第二支部</w:t>
            </w:r>
          </w:p>
        </w:tc>
        <w:tc>
          <w:tcPr>
            <w:tcW w:w="900" w:type="dxa"/>
            <w:tcBorders>
              <w:top w:val="single" w:sz="4" w:space="0" w:color="auto"/>
              <w:left w:val="single" w:sz="4" w:space="0" w:color="auto"/>
              <w:bottom w:val="single" w:sz="4" w:space="0" w:color="auto"/>
              <w:right w:val="single" w:sz="4" w:space="0" w:color="auto"/>
            </w:tcBorders>
            <w:vAlign w:val="center"/>
          </w:tcPr>
          <w:p w14:paraId="0CD0155D" w14:textId="1048CCD4" w:rsidR="00824263" w:rsidRDefault="00F65A78">
            <w:pPr>
              <w:spacing w:line="360" w:lineRule="atLeast"/>
              <w:rPr>
                <w:szCs w:val="21"/>
              </w:rPr>
            </w:pPr>
            <w:r>
              <w:rPr>
                <w:rFonts w:hint="eastAsia"/>
                <w:szCs w:val="21"/>
              </w:rPr>
              <w:t>2</w:t>
            </w:r>
            <w:r>
              <w:rPr>
                <w:szCs w:val="21"/>
              </w:rPr>
              <w:t>02</w:t>
            </w:r>
            <w:r w:rsidR="006F67A8">
              <w:rPr>
                <w:szCs w:val="21"/>
              </w:rPr>
              <w:t>0</w:t>
            </w:r>
            <w:r w:rsidR="00677110">
              <w:rPr>
                <w:szCs w:val="21"/>
              </w:rPr>
              <w:t>.1</w:t>
            </w:r>
            <w:r w:rsidR="006F67A8">
              <w:rPr>
                <w:szCs w:val="21"/>
              </w:rPr>
              <w:t>2</w:t>
            </w:r>
            <w:r w:rsidR="00677110">
              <w:rPr>
                <w:szCs w:val="21"/>
              </w:rPr>
              <w:t>.</w:t>
            </w:r>
            <w:r w:rsidR="006F67A8">
              <w:rPr>
                <w:szCs w:val="21"/>
              </w:rPr>
              <w:t>2</w:t>
            </w:r>
            <w:r w:rsidR="00677110">
              <w:rPr>
                <w:szCs w:val="21"/>
              </w:rPr>
              <w:t>4/</w:t>
            </w:r>
            <w:r w:rsidR="006F67A8">
              <w:rPr>
                <w:rFonts w:hint="eastAsia"/>
                <w:szCs w:val="21"/>
              </w:rPr>
              <w:t>罗文晓</w:t>
            </w:r>
            <w:r w:rsidR="006F67A8">
              <w:rPr>
                <w:rFonts w:hint="eastAsia"/>
                <w:szCs w:val="21"/>
              </w:rPr>
              <w:t>/</w:t>
            </w:r>
            <w:r w:rsidR="006F67A8">
              <w:rPr>
                <w:rFonts w:hint="eastAsia"/>
                <w:szCs w:val="21"/>
              </w:rPr>
              <w:t>何</w:t>
            </w:r>
            <w:r w:rsidR="00C56C48">
              <w:rPr>
                <w:rFonts w:hint="eastAsia"/>
                <w:szCs w:val="21"/>
              </w:rPr>
              <w:t>子</w:t>
            </w:r>
            <w:r w:rsidR="006F67A8">
              <w:rPr>
                <w:rFonts w:hint="eastAsia"/>
                <w:szCs w:val="21"/>
              </w:rPr>
              <w:t>薇</w:t>
            </w:r>
          </w:p>
        </w:tc>
        <w:tc>
          <w:tcPr>
            <w:tcW w:w="900" w:type="dxa"/>
            <w:tcBorders>
              <w:top w:val="single" w:sz="4" w:space="0" w:color="auto"/>
              <w:left w:val="single" w:sz="4" w:space="0" w:color="auto"/>
              <w:bottom w:val="single" w:sz="4" w:space="0" w:color="auto"/>
              <w:right w:val="single" w:sz="4" w:space="0" w:color="auto"/>
            </w:tcBorders>
            <w:vAlign w:val="center"/>
          </w:tcPr>
          <w:p w14:paraId="25D052B9" w14:textId="4C6F05B7" w:rsidR="00824263" w:rsidRDefault="00F65A78">
            <w:pPr>
              <w:spacing w:line="360" w:lineRule="atLeast"/>
              <w:rPr>
                <w:szCs w:val="21"/>
              </w:rPr>
            </w:pPr>
            <w:r>
              <w:rPr>
                <w:rFonts w:hint="eastAsia"/>
                <w:szCs w:val="21"/>
              </w:rPr>
              <w:t>2</w:t>
            </w:r>
            <w:r>
              <w:rPr>
                <w:szCs w:val="21"/>
              </w:rPr>
              <w:t>021.</w:t>
            </w:r>
            <w:r w:rsidR="006F67A8">
              <w:rPr>
                <w:szCs w:val="21"/>
              </w:rPr>
              <w:t>0</w:t>
            </w:r>
            <w:r>
              <w:rPr>
                <w:rFonts w:hint="eastAsia"/>
                <w:szCs w:val="21"/>
              </w:rPr>
              <w:t>4</w:t>
            </w:r>
            <w:r>
              <w:rPr>
                <w:szCs w:val="21"/>
              </w:rPr>
              <w:t>-</w:t>
            </w:r>
            <w:r w:rsidR="006F67A8">
              <w:rPr>
                <w:szCs w:val="21"/>
              </w:rPr>
              <w:t>0</w:t>
            </w:r>
            <w:r w:rsidR="006157ED">
              <w:rPr>
                <w:szCs w:val="21"/>
              </w:rPr>
              <w:t>5</w:t>
            </w:r>
            <w:r w:rsidR="006157ED">
              <w:rPr>
                <w:rFonts w:hint="eastAsia"/>
                <w:szCs w:val="21"/>
              </w:rPr>
              <w:t>，</w:t>
            </w:r>
            <w:r w:rsidR="006157ED" w:rsidRPr="006157ED">
              <w:rPr>
                <w:rFonts w:hint="eastAsia"/>
                <w:szCs w:val="21"/>
              </w:rPr>
              <w:t>浙江大学党校</w:t>
            </w:r>
            <w:r w:rsidR="006157ED">
              <w:rPr>
                <w:rFonts w:hint="eastAsia"/>
                <w:szCs w:val="21"/>
              </w:rPr>
              <w:t>2</w:t>
            </w:r>
            <w:r w:rsidR="006157ED">
              <w:rPr>
                <w:szCs w:val="21"/>
              </w:rPr>
              <w:t>021</w:t>
            </w:r>
            <w:r w:rsidR="006157ED">
              <w:rPr>
                <w:rFonts w:hint="eastAsia"/>
                <w:szCs w:val="21"/>
              </w:rPr>
              <w:t>年第</w:t>
            </w:r>
            <w:r w:rsidR="006157ED">
              <w:rPr>
                <w:rFonts w:hint="eastAsia"/>
                <w:szCs w:val="21"/>
              </w:rPr>
              <w:t>1</w:t>
            </w:r>
            <w:r w:rsidR="006157ED" w:rsidRPr="006157ED">
              <w:rPr>
                <w:rFonts w:hint="eastAsia"/>
                <w:szCs w:val="21"/>
              </w:rPr>
              <w:t>期入党积极分子培训班</w:t>
            </w:r>
          </w:p>
        </w:tc>
        <w:tc>
          <w:tcPr>
            <w:tcW w:w="900" w:type="dxa"/>
            <w:tcBorders>
              <w:top w:val="single" w:sz="4" w:space="0" w:color="auto"/>
              <w:left w:val="single" w:sz="4" w:space="0" w:color="auto"/>
              <w:bottom w:val="single" w:sz="4" w:space="0" w:color="auto"/>
              <w:right w:val="single" w:sz="4" w:space="0" w:color="auto"/>
            </w:tcBorders>
            <w:vAlign w:val="center"/>
          </w:tcPr>
          <w:p w14:paraId="4402570D" w14:textId="62B43057" w:rsidR="00824263" w:rsidRDefault="00AB745F">
            <w:pPr>
              <w:spacing w:line="360" w:lineRule="atLeast"/>
              <w:rPr>
                <w:szCs w:val="21"/>
              </w:rPr>
            </w:pPr>
            <w:r>
              <w:rPr>
                <w:rFonts w:hint="eastAsia"/>
                <w:szCs w:val="21"/>
              </w:rPr>
              <w:t>2022.</w:t>
            </w:r>
            <w:r>
              <w:rPr>
                <w:szCs w:val="21"/>
              </w:rPr>
              <w:t>0</w:t>
            </w:r>
            <w:r>
              <w:rPr>
                <w:rFonts w:hint="eastAsia"/>
                <w:szCs w:val="21"/>
              </w:rPr>
              <w:t>2-</w:t>
            </w:r>
            <w:r>
              <w:rPr>
                <w:szCs w:val="21"/>
              </w:rPr>
              <w:t>0</w:t>
            </w:r>
            <w:r>
              <w:rPr>
                <w:rFonts w:hint="eastAsia"/>
                <w:szCs w:val="21"/>
              </w:rPr>
              <w:t>3/</w:t>
            </w:r>
            <w:r>
              <w:rPr>
                <w:rFonts w:hAnsi="宋体" w:hint="eastAsia"/>
                <w:szCs w:val="21"/>
              </w:rPr>
              <w:t>浙江大学党校第一期发展对象培训班</w:t>
            </w:r>
          </w:p>
        </w:tc>
        <w:tc>
          <w:tcPr>
            <w:tcW w:w="1440" w:type="dxa"/>
            <w:tcBorders>
              <w:top w:val="single" w:sz="4" w:space="0" w:color="auto"/>
              <w:left w:val="single" w:sz="4" w:space="0" w:color="auto"/>
              <w:bottom w:val="single" w:sz="4" w:space="0" w:color="auto"/>
              <w:right w:val="single" w:sz="4" w:space="0" w:color="auto"/>
            </w:tcBorders>
            <w:vAlign w:val="center"/>
          </w:tcPr>
          <w:p w14:paraId="28D27161" w14:textId="70D98A35" w:rsidR="00824263" w:rsidRDefault="00C56C48">
            <w:pPr>
              <w:spacing w:line="360" w:lineRule="atLeast"/>
              <w:jc w:val="center"/>
              <w:rPr>
                <w:szCs w:val="21"/>
              </w:rPr>
            </w:pPr>
            <w:r>
              <w:rPr>
                <w:rFonts w:hint="eastAsia"/>
                <w:szCs w:val="21"/>
              </w:rPr>
              <w:t>无</w:t>
            </w:r>
          </w:p>
        </w:tc>
        <w:tc>
          <w:tcPr>
            <w:tcW w:w="1260" w:type="dxa"/>
            <w:tcBorders>
              <w:top w:val="single" w:sz="4" w:space="0" w:color="auto"/>
              <w:left w:val="single" w:sz="4" w:space="0" w:color="auto"/>
              <w:bottom w:val="single" w:sz="4" w:space="0" w:color="auto"/>
              <w:right w:val="single" w:sz="4" w:space="0" w:color="auto"/>
            </w:tcBorders>
            <w:vAlign w:val="center"/>
          </w:tcPr>
          <w:p w14:paraId="2C54600B" w14:textId="0670C161" w:rsidR="00824263" w:rsidRDefault="00F65A78">
            <w:pPr>
              <w:spacing w:line="360" w:lineRule="atLeast"/>
              <w:jc w:val="center"/>
              <w:rPr>
                <w:szCs w:val="21"/>
              </w:rPr>
            </w:pPr>
            <w:r>
              <w:rPr>
                <w:rFonts w:hint="eastAsia"/>
                <w:szCs w:val="21"/>
              </w:rPr>
              <w:t>无</w:t>
            </w:r>
          </w:p>
        </w:tc>
        <w:tc>
          <w:tcPr>
            <w:tcW w:w="3240" w:type="dxa"/>
            <w:tcBorders>
              <w:top w:val="single" w:sz="4" w:space="0" w:color="auto"/>
              <w:left w:val="single" w:sz="4" w:space="0" w:color="auto"/>
              <w:bottom w:val="single" w:sz="4" w:space="0" w:color="auto"/>
              <w:right w:val="single" w:sz="4" w:space="0" w:color="auto"/>
            </w:tcBorders>
            <w:vAlign w:val="center"/>
          </w:tcPr>
          <w:p w14:paraId="3BF55C9D" w14:textId="59FB3A8C" w:rsidR="00824263" w:rsidRDefault="006157ED">
            <w:pPr>
              <w:spacing w:line="360" w:lineRule="atLeast"/>
              <w:rPr>
                <w:szCs w:val="21"/>
              </w:rPr>
            </w:pPr>
            <w:r>
              <w:rPr>
                <w:rFonts w:hint="eastAsia"/>
                <w:szCs w:val="21"/>
              </w:rPr>
              <w:t>参与国家社科基金</w:t>
            </w:r>
            <w:bookmarkStart w:id="0" w:name="_GoBack"/>
            <w:bookmarkEnd w:id="0"/>
            <w:r>
              <w:rPr>
                <w:rFonts w:hint="eastAsia"/>
                <w:szCs w:val="21"/>
              </w:rPr>
              <w:t>课题</w:t>
            </w:r>
          </w:p>
        </w:tc>
        <w:tc>
          <w:tcPr>
            <w:tcW w:w="1856" w:type="dxa"/>
            <w:tcBorders>
              <w:top w:val="single" w:sz="4" w:space="0" w:color="auto"/>
              <w:left w:val="single" w:sz="4" w:space="0" w:color="auto"/>
              <w:bottom w:val="single" w:sz="4" w:space="0" w:color="auto"/>
              <w:right w:val="single" w:sz="4" w:space="0" w:color="auto"/>
            </w:tcBorders>
            <w:vAlign w:val="center"/>
          </w:tcPr>
          <w:p w14:paraId="4EEECBF9" w14:textId="0C2E44BF" w:rsidR="00824263" w:rsidRDefault="009F1979">
            <w:pPr>
              <w:spacing w:line="360" w:lineRule="atLeast"/>
              <w:rPr>
                <w:szCs w:val="21"/>
              </w:rPr>
            </w:pPr>
            <w:r w:rsidRPr="009F1979">
              <w:rPr>
                <w:rFonts w:hint="eastAsia"/>
                <w:szCs w:val="21"/>
              </w:rPr>
              <w:t>中国大学生武术套路锦标赛</w:t>
            </w:r>
            <w:r>
              <w:rPr>
                <w:rFonts w:hint="eastAsia"/>
                <w:szCs w:val="21"/>
              </w:rPr>
              <w:t>八法五步第三名、</w:t>
            </w:r>
            <w:r>
              <w:rPr>
                <w:rFonts w:hint="eastAsia"/>
                <w:szCs w:val="21"/>
              </w:rPr>
              <w:t>2</w:t>
            </w:r>
            <w:r>
              <w:rPr>
                <w:szCs w:val="21"/>
              </w:rPr>
              <w:t>4</w:t>
            </w:r>
            <w:r>
              <w:rPr>
                <w:rFonts w:hint="eastAsia"/>
                <w:szCs w:val="21"/>
              </w:rPr>
              <w:t>式太极拳第一名</w:t>
            </w:r>
          </w:p>
        </w:tc>
        <w:tc>
          <w:tcPr>
            <w:tcW w:w="1204" w:type="dxa"/>
            <w:tcBorders>
              <w:top w:val="single" w:sz="4" w:space="0" w:color="auto"/>
              <w:left w:val="single" w:sz="4" w:space="0" w:color="auto"/>
              <w:bottom w:val="single" w:sz="4" w:space="0" w:color="auto"/>
              <w:right w:val="single" w:sz="4" w:space="0" w:color="auto"/>
            </w:tcBorders>
            <w:vAlign w:val="center"/>
          </w:tcPr>
          <w:p w14:paraId="3A140099" w14:textId="36D72838" w:rsidR="00824263" w:rsidRDefault="006157ED">
            <w:pPr>
              <w:spacing w:line="360" w:lineRule="atLeast"/>
              <w:rPr>
                <w:szCs w:val="21"/>
              </w:rPr>
            </w:pPr>
            <w:r>
              <w:rPr>
                <w:szCs w:val="21"/>
              </w:rPr>
              <w:t>5</w:t>
            </w:r>
            <w:r w:rsidR="00AB745F">
              <w:rPr>
                <w:szCs w:val="21"/>
              </w:rPr>
              <w:t>/</w:t>
            </w:r>
            <w:r>
              <w:rPr>
                <w:rFonts w:hint="eastAsia"/>
                <w:szCs w:val="21"/>
              </w:rPr>
              <w:t>2</w:t>
            </w:r>
            <w:r>
              <w:rPr>
                <w:szCs w:val="21"/>
              </w:rPr>
              <w:t>022.03</w:t>
            </w:r>
          </w:p>
        </w:tc>
        <w:tc>
          <w:tcPr>
            <w:tcW w:w="1080" w:type="dxa"/>
            <w:tcBorders>
              <w:top w:val="single" w:sz="4" w:space="0" w:color="auto"/>
              <w:left w:val="single" w:sz="4" w:space="0" w:color="auto"/>
              <w:bottom w:val="single" w:sz="4" w:space="0" w:color="auto"/>
              <w:right w:val="single" w:sz="4" w:space="0" w:color="auto"/>
            </w:tcBorders>
            <w:vAlign w:val="center"/>
          </w:tcPr>
          <w:p w14:paraId="2C67D210" w14:textId="2C615AEE" w:rsidR="00824263" w:rsidRDefault="00527AA5">
            <w:pPr>
              <w:spacing w:line="360" w:lineRule="atLeast"/>
              <w:jc w:val="center"/>
              <w:rPr>
                <w:szCs w:val="21"/>
              </w:rPr>
            </w:pPr>
            <w:r>
              <w:rPr>
                <w:rFonts w:hint="eastAsia"/>
                <w:szCs w:val="21"/>
              </w:rPr>
              <w:t>无</w:t>
            </w:r>
          </w:p>
        </w:tc>
        <w:tc>
          <w:tcPr>
            <w:tcW w:w="1080" w:type="dxa"/>
            <w:tcBorders>
              <w:top w:val="single" w:sz="4" w:space="0" w:color="auto"/>
              <w:left w:val="single" w:sz="4" w:space="0" w:color="auto"/>
              <w:bottom w:val="single" w:sz="4" w:space="0" w:color="auto"/>
              <w:right w:val="single" w:sz="4" w:space="0" w:color="auto"/>
            </w:tcBorders>
            <w:vAlign w:val="center"/>
          </w:tcPr>
          <w:p w14:paraId="25F2798B" w14:textId="77777777" w:rsidR="00824263" w:rsidRDefault="00527AA5">
            <w:pPr>
              <w:spacing w:line="360" w:lineRule="atLeast"/>
              <w:rPr>
                <w:szCs w:val="21"/>
              </w:rPr>
            </w:pPr>
            <w:r>
              <w:rPr>
                <w:rFonts w:hAnsi="宋体" w:hint="eastAsia"/>
                <w:szCs w:val="21"/>
              </w:rPr>
              <w:t>审查合格，拟发展</w:t>
            </w:r>
          </w:p>
        </w:tc>
      </w:tr>
      <w:tr w:rsidR="006036E1" w14:paraId="4691B115" w14:textId="77777777" w:rsidTr="00071F4D">
        <w:trPr>
          <w:cantSplit/>
          <w:trHeight w:val="1900"/>
        </w:trPr>
        <w:tc>
          <w:tcPr>
            <w:tcW w:w="900" w:type="dxa"/>
            <w:tcBorders>
              <w:top w:val="single" w:sz="4" w:space="0" w:color="auto"/>
              <w:left w:val="single" w:sz="4" w:space="0" w:color="auto"/>
              <w:bottom w:val="single" w:sz="4" w:space="0" w:color="auto"/>
              <w:right w:val="single" w:sz="4" w:space="0" w:color="auto"/>
            </w:tcBorders>
            <w:vAlign w:val="center"/>
          </w:tcPr>
          <w:p w14:paraId="5E9742E2" w14:textId="77777777" w:rsidR="006036E1" w:rsidRDefault="006036E1" w:rsidP="00071F4D">
            <w:pPr>
              <w:spacing w:line="360" w:lineRule="atLeast"/>
              <w:rPr>
                <w:szCs w:val="21"/>
              </w:rPr>
            </w:pPr>
            <w:r>
              <w:rPr>
                <w:rFonts w:hint="eastAsia"/>
                <w:szCs w:val="21"/>
              </w:rPr>
              <w:t>郭卓月</w:t>
            </w:r>
          </w:p>
        </w:tc>
        <w:tc>
          <w:tcPr>
            <w:tcW w:w="720" w:type="dxa"/>
            <w:tcBorders>
              <w:top w:val="single" w:sz="4" w:space="0" w:color="auto"/>
              <w:left w:val="single" w:sz="4" w:space="0" w:color="auto"/>
              <w:bottom w:val="single" w:sz="4" w:space="0" w:color="auto"/>
              <w:right w:val="single" w:sz="4" w:space="0" w:color="auto"/>
            </w:tcBorders>
            <w:vAlign w:val="center"/>
          </w:tcPr>
          <w:p w14:paraId="6BEDC87E" w14:textId="77777777" w:rsidR="006036E1" w:rsidRDefault="006036E1" w:rsidP="00071F4D">
            <w:pPr>
              <w:spacing w:line="360" w:lineRule="atLeast"/>
              <w:rPr>
                <w:szCs w:val="21"/>
              </w:rPr>
            </w:pPr>
            <w:proofErr w:type="gramStart"/>
            <w:r>
              <w:rPr>
                <w:rFonts w:hint="eastAsia"/>
                <w:szCs w:val="21"/>
              </w:rPr>
              <w:t>民传</w:t>
            </w:r>
            <w:proofErr w:type="gramEnd"/>
            <w:r>
              <w:rPr>
                <w:rFonts w:hint="eastAsia"/>
                <w:szCs w:val="21"/>
              </w:rPr>
              <w:t>2001</w:t>
            </w:r>
          </w:p>
        </w:tc>
        <w:tc>
          <w:tcPr>
            <w:tcW w:w="900" w:type="dxa"/>
            <w:tcBorders>
              <w:top w:val="single" w:sz="4" w:space="0" w:color="auto"/>
              <w:left w:val="single" w:sz="4" w:space="0" w:color="auto"/>
              <w:bottom w:val="single" w:sz="4" w:space="0" w:color="auto"/>
              <w:right w:val="single" w:sz="4" w:space="0" w:color="auto"/>
            </w:tcBorders>
            <w:vAlign w:val="center"/>
          </w:tcPr>
          <w:p w14:paraId="1C31754C" w14:textId="77777777" w:rsidR="006036E1" w:rsidRDefault="006036E1" w:rsidP="00071F4D">
            <w:pPr>
              <w:spacing w:line="360" w:lineRule="atLeast"/>
              <w:rPr>
                <w:rFonts w:hAnsi="宋体"/>
                <w:szCs w:val="21"/>
              </w:rPr>
            </w:pPr>
            <w:r>
              <w:rPr>
                <w:rFonts w:hint="eastAsia"/>
                <w:szCs w:val="21"/>
              </w:rPr>
              <w:t>2020.09.23/</w:t>
            </w:r>
            <w:r>
              <w:rPr>
                <w:rFonts w:hint="eastAsia"/>
                <w:szCs w:val="21"/>
              </w:rPr>
              <w:t>体育学系学生第一党支部</w:t>
            </w:r>
          </w:p>
        </w:tc>
        <w:tc>
          <w:tcPr>
            <w:tcW w:w="900" w:type="dxa"/>
            <w:tcBorders>
              <w:top w:val="single" w:sz="4" w:space="0" w:color="auto"/>
              <w:left w:val="single" w:sz="4" w:space="0" w:color="auto"/>
              <w:bottom w:val="single" w:sz="4" w:space="0" w:color="auto"/>
              <w:right w:val="single" w:sz="4" w:space="0" w:color="auto"/>
            </w:tcBorders>
            <w:vAlign w:val="center"/>
          </w:tcPr>
          <w:p w14:paraId="306DB143" w14:textId="77777777" w:rsidR="006036E1" w:rsidRDefault="006036E1" w:rsidP="00071F4D">
            <w:pPr>
              <w:spacing w:line="360" w:lineRule="atLeast"/>
              <w:rPr>
                <w:rFonts w:hAnsi="宋体"/>
                <w:szCs w:val="21"/>
              </w:rPr>
            </w:pPr>
            <w:r>
              <w:rPr>
                <w:rFonts w:hint="eastAsia"/>
                <w:szCs w:val="21"/>
              </w:rPr>
              <w:t>2020.12.18/</w:t>
            </w:r>
            <w:r>
              <w:rPr>
                <w:rFonts w:hint="eastAsia"/>
                <w:szCs w:val="21"/>
              </w:rPr>
              <w:t>罗文晓</w:t>
            </w:r>
            <w:r>
              <w:rPr>
                <w:rFonts w:hint="eastAsia"/>
                <w:szCs w:val="21"/>
              </w:rPr>
              <w:t>/</w:t>
            </w:r>
            <w:proofErr w:type="gramStart"/>
            <w:r>
              <w:rPr>
                <w:rFonts w:hint="eastAsia"/>
                <w:szCs w:val="21"/>
              </w:rPr>
              <w:t>张伊丽</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14:paraId="7B362A35" w14:textId="77777777" w:rsidR="006036E1" w:rsidRDefault="006036E1" w:rsidP="00071F4D">
            <w:pPr>
              <w:spacing w:line="360" w:lineRule="atLeast"/>
              <w:rPr>
                <w:rFonts w:hAnsi="宋体"/>
                <w:szCs w:val="21"/>
              </w:rPr>
            </w:pPr>
            <w:r>
              <w:rPr>
                <w:rFonts w:hint="eastAsia"/>
                <w:szCs w:val="21"/>
              </w:rPr>
              <w:t>2</w:t>
            </w:r>
            <w:r>
              <w:rPr>
                <w:szCs w:val="21"/>
              </w:rPr>
              <w:t>021.0</w:t>
            </w:r>
            <w:r>
              <w:rPr>
                <w:rFonts w:hint="eastAsia"/>
                <w:szCs w:val="21"/>
              </w:rPr>
              <w:t>4</w:t>
            </w:r>
            <w:r>
              <w:rPr>
                <w:szCs w:val="21"/>
              </w:rPr>
              <w:t>-05</w:t>
            </w:r>
            <w:r>
              <w:rPr>
                <w:rFonts w:hint="eastAsia"/>
                <w:szCs w:val="21"/>
              </w:rPr>
              <w:t>，</w:t>
            </w:r>
            <w:r w:rsidRPr="006157ED">
              <w:rPr>
                <w:rFonts w:hint="eastAsia"/>
                <w:szCs w:val="21"/>
              </w:rPr>
              <w:t>浙江大学党校</w:t>
            </w:r>
            <w:r>
              <w:rPr>
                <w:rFonts w:hint="eastAsia"/>
                <w:szCs w:val="21"/>
              </w:rPr>
              <w:t>2</w:t>
            </w:r>
            <w:r>
              <w:rPr>
                <w:szCs w:val="21"/>
              </w:rPr>
              <w:t>021</w:t>
            </w:r>
            <w:r>
              <w:rPr>
                <w:rFonts w:hint="eastAsia"/>
                <w:szCs w:val="21"/>
              </w:rPr>
              <w:t>年第</w:t>
            </w:r>
            <w:r>
              <w:rPr>
                <w:rFonts w:hint="eastAsia"/>
                <w:szCs w:val="21"/>
              </w:rPr>
              <w:t>1</w:t>
            </w:r>
            <w:r w:rsidRPr="006157ED">
              <w:rPr>
                <w:rFonts w:hint="eastAsia"/>
                <w:szCs w:val="21"/>
              </w:rPr>
              <w:t>期入党积极分子培训班</w:t>
            </w:r>
          </w:p>
        </w:tc>
        <w:tc>
          <w:tcPr>
            <w:tcW w:w="900" w:type="dxa"/>
            <w:tcBorders>
              <w:top w:val="single" w:sz="4" w:space="0" w:color="auto"/>
              <w:left w:val="single" w:sz="4" w:space="0" w:color="auto"/>
              <w:bottom w:val="single" w:sz="4" w:space="0" w:color="auto"/>
              <w:right w:val="single" w:sz="4" w:space="0" w:color="auto"/>
            </w:tcBorders>
            <w:vAlign w:val="center"/>
          </w:tcPr>
          <w:p w14:paraId="67FE2F68" w14:textId="77777777" w:rsidR="006036E1" w:rsidRDefault="006036E1" w:rsidP="00071F4D">
            <w:pPr>
              <w:spacing w:line="360" w:lineRule="atLeast"/>
              <w:rPr>
                <w:rFonts w:hAnsi="宋体"/>
                <w:szCs w:val="21"/>
              </w:rPr>
            </w:pPr>
            <w:r>
              <w:rPr>
                <w:rFonts w:hint="eastAsia"/>
                <w:szCs w:val="21"/>
              </w:rPr>
              <w:t>2022.</w:t>
            </w:r>
            <w:r>
              <w:rPr>
                <w:szCs w:val="21"/>
              </w:rPr>
              <w:t>0</w:t>
            </w:r>
            <w:r>
              <w:rPr>
                <w:rFonts w:hint="eastAsia"/>
                <w:szCs w:val="21"/>
              </w:rPr>
              <w:t>2-</w:t>
            </w:r>
            <w:r>
              <w:rPr>
                <w:szCs w:val="21"/>
              </w:rPr>
              <w:t>0</w:t>
            </w:r>
            <w:r>
              <w:rPr>
                <w:rFonts w:hint="eastAsia"/>
                <w:szCs w:val="21"/>
              </w:rPr>
              <w:t>3/</w:t>
            </w:r>
            <w:r>
              <w:rPr>
                <w:rFonts w:hAnsi="宋体" w:hint="eastAsia"/>
                <w:szCs w:val="21"/>
              </w:rPr>
              <w:t>浙江大学党校第一期发展对象培训班</w:t>
            </w:r>
          </w:p>
        </w:tc>
        <w:tc>
          <w:tcPr>
            <w:tcW w:w="1440" w:type="dxa"/>
            <w:tcBorders>
              <w:top w:val="single" w:sz="4" w:space="0" w:color="auto"/>
              <w:left w:val="single" w:sz="4" w:space="0" w:color="auto"/>
              <w:bottom w:val="single" w:sz="4" w:space="0" w:color="auto"/>
              <w:right w:val="single" w:sz="4" w:space="0" w:color="auto"/>
            </w:tcBorders>
            <w:vAlign w:val="center"/>
          </w:tcPr>
          <w:p w14:paraId="1D6DA83D" w14:textId="77777777" w:rsidR="006036E1" w:rsidRDefault="006036E1" w:rsidP="00071F4D">
            <w:pPr>
              <w:spacing w:line="360" w:lineRule="atLeast"/>
              <w:jc w:val="center"/>
              <w:rPr>
                <w:szCs w:val="21"/>
              </w:rPr>
            </w:pPr>
            <w:r>
              <w:rPr>
                <w:rFonts w:hint="eastAsia"/>
                <w:szCs w:val="21"/>
              </w:rPr>
              <w:t>4.16/3.90</w:t>
            </w:r>
          </w:p>
        </w:tc>
        <w:tc>
          <w:tcPr>
            <w:tcW w:w="1260" w:type="dxa"/>
            <w:tcBorders>
              <w:top w:val="single" w:sz="4" w:space="0" w:color="auto"/>
              <w:left w:val="single" w:sz="4" w:space="0" w:color="auto"/>
              <w:bottom w:val="single" w:sz="4" w:space="0" w:color="auto"/>
              <w:right w:val="single" w:sz="4" w:space="0" w:color="auto"/>
            </w:tcBorders>
            <w:vAlign w:val="center"/>
          </w:tcPr>
          <w:p w14:paraId="12DBDE84" w14:textId="77777777" w:rsidR="006036E1" w:rsidRDefault="006036E1" w:rsidP="00071F4D">
            <w:pPr>
              <w:spacing w:line="360" w:lineRule="atLeast"/>
              <w:jc w:val="center"/>
              <w:rPr>
                <w:szCs w:val="21"/>
              </w:rPr>
            </w:pPr>
            <w:r>
              <w:rPr>
                <w:rFonts w:hint="eastAsia"/>
                <w:szCs w:val="21"/>
              </w:rPr>
              <w:t>无</w:t>
            </w:r>
          </w:p>
        </w:tc>
        <w:tc>
          <w:tcPr>
            <w:tcW w:w="3240" w:type="dxa"/>
            <w:tcBorders>
              <w:top w:val="single" w:sz="4" w:space="0" w:color="auto"/>
              <w:left w:val="single" w:sz="4" w:space="0" w:color="auto"/>
              <w:bottom w:val="single" w:sz="4" w:space="0" w:color="auto"/>
              <w:right w:val="single" w:sz="4" w:space="0" w:color="auto"/>
            </w:tcBorders>
            <w:vAlign w:val="center"/>
          </w:tcPr>
          <w:p w14:paraId="17F423D4" w14:textId="77777777" w:rsidR="006036E1" w:rsidRDefault="006036E1" w:rsidP="00071F4D">
            <w:pPr>
              <w:spacing w:line="360" w:lineRule="atLeast"/>
              <w:rPr>
                <w:szCs w:val="21"/>
              </w:rPr>
            </w:pPr>
            <w:r>
              <w:rPr>
                <w:rFonts w:hint="eastAsia"/>
                <w:szCs w:val="21"/>
              </w:rPr>
              <w:t>参加院级</w:t>
            </w:r>
            <w:r>
              <w:rPr>
                <w:rFonts w:hint="eastAsia"/>
                <w:szCs w:val="21"/>
              </w:rPr>
              <w:t>SRTP</w:t>
            </w:r>
            <w:r>
              <w:rPr>
                <w:rFonts w:hint="eastAsia"/>
                <w:szCs w:val="21"/>
              </w:rPr>
              <w:t>项目，立项人，尚未结题</w:t>
            </w:r>
          </w:p>
        </w:tc>
        <w:tc>
          <w:tcPr>
            <w:tcW w:w="1856" w:type="dxa"/>
            <w:tcBorders>
              <w:top w:val="single" w:sz="4" w:space="0" w:color="auto"/>
              <w:left w:val="single" w:sz="4" w:space="0" w:color="auto"/>
              <w:bottom w:val="single" w:sz="4" w:space="0" w:color="auto"/>
              <w:right w:val="single" w:sz="4" w:space="0" w:color="auto"/>
            </w:tcBorders>
            <w:vAlign w:val="center"/>
          </w:tcPr>
          <w:p w14:paraId="0C0F467F" w14:textId="77777777" w:rsidR="006036E1" w:rsidRDefault="006036E1" w:rsidP="00071F4D">
            <w:pPr>
              <w:numPr>
                <w:ilvl w:val="0"/>
                <w:numId w:val="6"/>
              </w:numPr>
              <w:spacing w:line="360" w:lineRule="atLeast"/>
              <w:rPr>
                <w:szCs w:val="21"/>
              </w:rPr>
            </w:pPr>
            <w:r>
              <w:rPr>
                <w:rFonts w:hint="eastAsia"/>
                <w:szCs w:val="21"/>
              </w:rPr>
              <w:t>2021</w:t>
            </w:r>
            <w:r>
              <w:rPr>
                <w:rFonts w:hint="eastAsia"/>
                <w:szCs w:val="21"/>
              </w:rPr>
              <w:t>年中国大学生武术套路锦标赛丙</w:t>
            </w:r>
            <w:r>
              <w:rPr>
                <w:rFonts w:hint="eastAsia"/>
                <w:szCs w:val="21"/>
              </w:rPr>
              <w:t>B</w:t>
            </w:r>
            <w:r>
              <w:rPr>
                <w:rFonts w:hint="eastAsia"/>
                <w:szCs w:val="21"/>
              </w:rPr>
              <w:t>组女子三十二式太极剑冠军</w:t>
            </w:r>
          </w:p>
          <w:p w14:paraId="41103EBE" w14:textId="77777777" w:rsidR="006036E1" w:rsidRDefault="006036E1" w:rsidP="00071F4D">
            <w:pPr>
              <w:rPr>
                <w:rFonts w:hAnsi="宋体"/>
                <w:szCs w:val="21"/>
              </w:rPr>
            </w:pPr>
            <w:r>
              <w:rPr>
                <w:rFonts w:hint="eastAsia"/>
                <w:szCs w:val="21"/>
              </w:rPr>
              <w:t>2</w:t>
            </w:r>
            <w:r>
              <w:rPr>
                <w:szCs w:val="21"/>
              </w:rPr>
              <w:t>.</w:t>
            </w:r>
            <w:r>
              <w:rPr>
                <w:rFonts w:hint="eastAsia"/>
                <w:szCs w:val="21"/>
              </w:rPr>
              <w:t>获评</w:t>
            </w:r>
            <w:r>
              <w:rPr>
                <w:rFonts w:hint="eastAsia"/>
                <w:szCs w:val="21"/>
              </w:rPr>
              <w:t>2020-2021</w:t>
            </w:r>
            <w:r>
              <w:rPr>
                <w:rFonts w:hint="eastAsia"/>
                <w:szCs w:val="21"/>
              </w:rPr>
              <w:t>学年专业奖学金</w:t>
            </w:r>
          </w:p>
        </w:tc>
        <w:tc>
          <w:tcPr>
            <w:tcW w:w="1204" w:type="dxa"/>
            <w:tcBorders>
              <w:top w:val="single" w:sz="4" w:space="0" w:color="auto"/>
              <w:left w:val="single" w:sz="4" w:space="0" w:color="auto"/>
              <w:bottom w:val="single" w:sz="4" w:space="0" w:color="auto"/>
              <w:right w:val="single" w:sz="4" w:space="0" w:color="auto"/>
            </w:tcBorders>
            <w:vAlign w:val="center"/>
          </w:tcPr>
          <w:p w14:paraId="2743D93D" w14:textId="77777777" w:rsidR="006036E1" w:rsidRDefault="006036E1" w:rsidP="00071F4D">
            <w:pPr>
              <w:spacing w:line="360" w:lineRule="atLeast"/>
              <w:rPr>
                <w:szCs w:val="21"/>
              </w:rPr>
            </w:pPr>
            <w:r>
              <w:rPr>
                <w:rFonts w:hint="eastAsia"/>
                <w:szCs w:val="21"/>
              </w:rPr>
              <w:t>5/2022.03</w:t>
            </w:r>
          </w:p>
        </w:tc>
        <w:tc>
          <w:tcPr>
            <w:tcW w:w="1080" w:type="dxa"/>
            <w:tcBorders>
              <w:top w:val="single" w:sz="4" w:space="0" w:color="auto"/>
              <w:left w:val="single" w:sz="4" w:space="0" w:color="auto"/>
              <w:bottom w:val="single" w:sz="4" w:space="0" w:color="auto"/>
              <w:right w:val="single" w:sz="4" w:space="0" w:color="auto"/>
            </w:tcBorders>
            <w:vAlign w:val="center"/>
          </w:tcPr>
          <w:p w14:paraId="70F1C74F" w14:textId="77777777" w:rsidR="006036E1" w:rsidRDefault="006036E1" w:rsidP="00071F4D">
            <w:pPr>
              <w:spacing w:line="360" w:lineRule="atLeast"/>
              <w:ind w:firstLineChars="100" w:firstLine="210"/>
              <w:rPr>
                <w:szCs w:val="21"/>
              </w:rPr>
            </w:pPr>
            <w:r>
              <w:rPr>
                <w:rFonts w:hint="eastAsia"/>
                <w:szCs w:val="21"/>
              </w:rPr>
              <w:t>无</w:t>
            </w:r>
          </w:p>
        </w:tc>
        <w:tc>
          <w:tcPr>
            <w:tcW w:w="1080" w:type="dxa"/>
            <w:tcBorders>
              <w:top w:val="single" w:sz="4" w:space="0" w:color="auto"/>
              <w:left w:val="single" w:sz="4" w:space="0" w:color="auto"/>
              <w:bottom w:val="single" w:sz="4" w:space="0" w:color="auto"/>
              <w:right w:val="single" w:sz="4" w:space="0" w:color="auto"/>
            </w:tcBorders>
            <w:vAlign w:val="center"/>
          </w:tcPr>
          <w:p w14:paraId="06780CDA" w14:textId="77777777" w:rsidR="006036E1" w:rsidRDefault="006036E1" w:rsidP="00071F4D">
            <w:pPr>
              <w:spacing w:line="360" w:lineRule="atLeast"/>
              <w:rPr>
                <w:rFonts w:hAnsi="宋体"/>
                <w:szCs w:val="21"/>
              </w:rPr>
            </w:pPr>
            <w:r>
              <w:rPr>
                <w:rFonts w:hAnsi="宋体" w:hint="eastAsia"/>
                <w:szCs w:val="21"/>
              </w:rPr>
              <w:t>审查合格，拟发展</w:t>
            </w:r>
          </w:p>
        </w:tc>
      </w:tr>
      <w:tr w:rsidR="008E6733" w14:paraId="7E671C28" w14:textId="77777777" w:rsidTr="006866BD">
        <w:trPr>
          <w:cantSplit/>
          <w:trHeight w:val="1947"/>
        </w:trPr>
        <w:tc>
          <w:tcPr>
            <w:tcW w:w="900" w:type="dxa"/>
            <w:tcBorders>
              <w:top w:val="single" w:sz="4" w:space="0" w:color="auto"/>
              <w:left w:val="single" w:sz="4" w:space="0" w:color="auto"/>
              <w:bottom w:val="single" w:sz="4" w:space="0" w:color="auto"/>
              <w:right w:val="single" w:sz="4" w:space="0" w:color="auto"/>
            </w:tcBorders>
            <w:vAlign w:val="center"/>
          </w:tcPr>
          <w:p w14:paraId="56B71344" w14:textId="77777777" w:rsidR="008E6733" w:rsidRDefault="008E6733" w:rsidP="008E6733">
            <w:pPr>
              <w:spacing w:line="360" w:lineRule="atLeast"/>
              <w:rPr>
                <w:szCs w:val="21"/>
              </w:rPr>
            </w:pPr>
            <w:r>
              <w:rPr>
                <w:rFonts w:hint="eastAsia"/>
                <w:szCs w:val="21"/>
              </w:rPr>
              <w:lastRenderedPageBreak/>
              <w:t>王淇奥</w:t>
            </w:r>
          </w:p>
        </w:tc>
        <w:tc>
          <w:tcPr>
            <w:tcW w:w="720" w:type="dxa"/>
            <w:tcBorders>
              <w:top w:val="single" w:sz="4" w:space="0" w:color="auto"/>
              <w:left w:val="single" w:sz="4" w:space="0" w:color="auto"/>
              <w:bottom w:val="single" w:sz="4" w:space="0" w:color="auto"/>
              <w:right w:val="single" w:sz="4" w:space="0" w:color="auto"/>
            </w:tcBorders>
            <w:vAlign w:val="center"/>
          </w:tcPr>
          <w:p w14:paraId="486B0BC4" w14:textId="77777777" w:rsidR="008E6733" w:rsidRDefault="008E6733" w:rsidP="008E6733">
            <w:pPr>
              <w:spacing w:line="360" w:lineRule="atLeast"/>
              <w:rPr>
                <w:szCs w:val="21"/>
              </w:rPr>
            </w:pPr>
            <w:proofErr w:type="gramStart"/>
            <w:r>
              <w:rPr>
                <w:rFonts w:hint="eastAsia"/>
                <w:szCs w:val="21"/>
              </w:rPr>
              <w:t>运训</w:t>
            </w:r>
            <w:proofErr w:type="gramEnd"/>
            <w:r>
              <w:rPr>
                <w:rFonts w:hint="eastAsia"/>
                <w:szCs w:val="21"/>
              </w:rPr>
              <w:t>1</w:t>
            </w:r>
            <w:r>
              <w:rPr>
                <w:szCs w:val="21"/>
              </w:rPr>
              <w:t>901</w:t>
            </w:r>
          </w:p>
        </w:tc>
        <w:tc>
          <w:tcPr>
            <w:tcW w:w="900" w:type="dxa"/>
            <w:tcBorders>
              <w:top w:val="single" w:sz="4" w:space="0" w:color="auto"/>
              <w:left w:val="single" w:sz="4" w:space="0" w:color="auto"/>
              <w:bottom w:val="single" w:sz="4" w:space="0" w:color="auto"/>
              <w:right w:val="single" w:sz="4" w:space="0" w:color="auto"/>
            </w:tcBorders>
            <w:vAlign w:val="center"/>
          </w:tcPr>
          <w:p w14:paraId="4DAF45E7" w14:textId="4EBDC12F" w:rsidR="008E6733" w:rsidRDefault="008E6733" w:rsidP="008E6733">
            <w:pPr>
              <w:spacing w:line="360" w:lineRule="atLeast"/>
              <w:rPr>
                <w:szCs w:val="21"/>
              </w:rPr>
            </w:pPr>
            <w:r>
              <w:rPr>
                <w:rFonts w:hint="eastAsia"/>
                <w:szCs w:val="21"/>
              </w:rPr>
              <w:t>2</w:t>
            </w:r>
            <w:r>
              <w:rPr>
                <w:szCs w:val="21"/>
              </w:rPr>
              <w:t>019.09.28</w:t>
            </w:r>
            <w:r>
              <w:rPr>
                <w:rFonts w:hint="eastAsia"/>
                <w:szCs w:val="21"/>
              </w:rPr>
              <w:t>/</w:t>
            </w:r>
            <w:r>
              <w:rPr>
                <w:rFonts w:hint="eastAsia"/>
                <w:szCs w:val="21"/>
              </w:rPr>
              <w:t>体育学系学生第一支部</w:t>
            </w:r>
          </w:p>
        </w:tc>
        <w:tc>
          <w:tcPr>
            <w:tcW w:w="900" w:type="dxa"/>
            <w:tcBorders>
              <w:top w:val="single" w:sz="4" w:space="0" w:color="auto"/>
              <w:left w:val="single" w:sz="4" w:space="0" w:color="auto"/>
              <w:bottom w:val="single" w:sz="4" w:space="0" w:color="auto"/>
              <w:right w:val="single" w:sz="4" w:space="0" w:color="auto"/>
            </w:tcBorders>
            <w:vAlign w:val="center"/>
          </w:tcPr>
          <w:p w14:paraId="581997BE" w14:textId="6268969B" w:rsidR="008E6733" w:rsidRDefault="008E6733" w:rsidP="008E6733">
            <w:pPr>
              <w:spacing w:line="360" w:lineRule="atLeast"/>
              <w:rPr>
                <w:szCs w:val="21"/>
              </w:rPr>
            </w:pPr>
            <w:r>
              <w:rPr>
                <w:rFonts w:hAnsi="宋体" w:hint="eastAsia"/>
                <w:szCs w:val="21"/>
              </w:rPr>
              <w:t>20</w:t>
            </w:r>
            <w:r>
              <w:rPr>
                <w:rFonts w:hAnsi="宋体"/>
                <w:szCs w:val="21"/>
              </w:rPr>
              <w:t>20.12.18</w:t>
            </w:r>
            <w:r>
              <w:rPr>
                <w:rFonts w:hAnsi="宋体" w:hint="eastAsia"/>
                <w:szCs w:val="21"/>
              </w:rPr>
              <w:t>/</w:t>
            </w:r>
            <w:r>
              <w:rPr>
                <w:rFonts w:hAnsi="宋体" w:hint="eastAsia"/>
                <w:szCs w:val="21"/>
              </w:rPr>
              <w:t>汤佳钢</w:t>
            </w:r>
            <w:r w:rsidR="00375A86">
              <w:rPr>
                <w:rFonts w:hAnsi="宋体" w:hint="eastAsia"/>
                <w:szCs w:val="21"/>
              </w:rPr>
              <w:t>/</w:t>
            </w:r>
            <w:proofErr w:type="gramStart"/>
            <w:r>
              <w:rPr>
                <w:rFonts w:hAnsi="宋体" w:hint="eastAsia"/>
                <w:szCs w:val="21"/>
              </w:rPr>
              <w:t>董梦娇</w:t>
            </w:r>
            <w:proofErr w:type="gramEnd"/>
            <w:r>
              <w:rPr>
                <w:szCs w:val="21"/>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14:paraId="68DF3248" w14:textId="27862DD0" w:rsidR="008E6733" w:rsidRDefault="008E6733" w:rsidP="008E6733">
            <w:pPr>
              <w:spacing w:line="360" w:lineRule="atLeast"/>
              <w:rPr>
                <w:szCs w:val="21"/>
              </w:rPr>
            </w:pPr>
            <w:r>
              <w:rPr>
                <w:rFonts w:hint="eastAsia"/>
                <w:szCs w:val="21"/>
              </w:rPr>
              <w:t>2</w:t>
            </w:r>
            <w:r>
              <w:rPr>
                <w:szCs w:val="21"/>
              </w:rPr>
              <w:t>021.0</w:t>
            </w:r>
            <w:r>
              <w:rPr>
                <w:rFonts w:hint="eastAsia"/>
                <w:szCs w:val="21"/>
              </w:rPr>
              <w:t>4</w:t>
            </w:r>
            <w:r>
              <w:rPr>
                <w:szCs w:val="21"/>
              </w:rPr>
              <w:t>-05</w:t>
            </w:r>
            <w:r>
              <w:rPr>
                <w:rFonts w:hint="eastAsia"/>
                <w:szCs w:val="21"/>
              </w:rPr>
              <w:t>，</w:t>
            </w:r>
            <w:r w:rsidRPr="006157ED">
              <w:rPr>
                <w:rFonts w:hint="eastAsia"/>
                <w:szCs w:val="21"/>
              </w:rPr>
              <w:t>浙江大学党校</w:t>
            </w:r>
            <w:r>
              <w:rPr>
                <w:rFonts w:hint="eastAsia"/>
                <w:szCs w:val="21"/>
              </w:rPr>
              <w:t>2</w:t>
            </w:r>
            <w:r>
              <w:rPr>
                <w:szCs w:val="21"/>
              </w:rPr>
              <w:t>021</w:t>
            </w:r>
            <w:r>
              <w:rPr>
                <w:rFonts w:hint="eastAsia"/>
                <w:szCs w:val="21"/>
              </w:rPr>
              <w:t>年第</w:t>
            </w:r>
            <w:r>
              <w:rPr>
                <w:rFonts w:hint="eastAsia"/>
                <w:szCs w:val="21"/>
              </w:rPr>
              <w:t>1</w:t>
            </w:r>
            <w:r w:rsidRPr="006157ED">
              <w:rPr>
                <w:rFonts w:hint="eastAsia"/>
                <w:szCs w:val="21"/>
              </w:rPr>
              <w:t>期入党积极分子培训班</w:t>
            </w:r>
          </w:p>
        </w:tc>
        <w:tc>
          <w:tcPr>
            <w:tcW w:w="900" w:type="dxa"/>
            <w:tcBorders>
              <w:top w:val="single" w:sz="4" w:space="0" w:color="auto"/>
              <w:left w:val="single" w:sz="4" w:space="0" w:color="auto"/>
              <w:bottom w:val="single" w:sz="4" w:space="0" w:color="auto"/>
              <w:right w:val="single" w:sz="4" w:space="0" w:color="auto"/>
            </w:tcBorders>
            <w:vAlign w:val="center"/>
          </w:tcPr>
          <w:p w14:paraId="5598E153" w14:textId="075F1060" w:rsidR="008E6733" w:rsidRDefault="00AB745F" w:rsidP="008E6733">
            <w:pPr>
              <w:spacing w:line="360" w:lineRule="atLeast"/>
              <w:rPr>
                <w:szCs w:val="21"/>
              </w:rPr>
            </w:pPr>
            <w:r>
              <w:rPr>
                <w:rFonts w:hint="eastAsia"/>
                <w:szCs w:val="21"/>
              </w:rPr>
              <w:t>2022.</w:t>
            </w:r>
            <w:r>
              <w:rPr>
                <w:szCs w:val="21"/>
              </w:rPr>
              <w:t>0</w:t>
            </w:r>
            <w:r>
              <w:rPr>
                <w:rFonts w:hint="eastAsia"/>
                <w:szCs w:val="21"/>
              </w:rPr>
              <w:t>2-</w:t>
            </w:r>
            <w:r>
              <w:rPr>
                <w:szCs w:val="21"/>
              </w:rPr>
              <w:t>0</w:t>
            </w:r>
            <w:r>
              <w:rPr>
                <w:rFonts w:hint="eastAsia"/>
                <w:szCs w:val="21"/>
              </w:rPr>
              <w:t>3/</w:t>
            </w:r>
            <w:r>
              <w:rPr>
                <w:rFonts w:hAnsi="宋体" w:hint="eastAsia"/>
                <w:szCs w:val="21"/>
              </w:rPr>
              <w:t>浙江大学党校第一期发展对象培训班</w:t>
            </w:r>
          </w:p>
        </w:tc>
        <w:tc>
          <w:tcPr>
            <w:tcW w:w="1440" w:type="dxa"/>
            <w:tcBorders>
              <w:top w:val="single" w:sz="4" w:space="0" w:color="auto"/>
              <w:left w:val="single" w:sz="4" w:space="0" w:color="auto"/>
              <w:bottom w:val="single" w:sz="4" w:space="0" w:color="auto"/>
              <w:right w:val="single" w:sz="4" w:space="0" w:color="auto"/>
            </w:tcBorders>
            <w:vAlign w:val="center"/>
          </w:tcPr>
          <w:p w14:paraId="65091FF1" w14:textId="41711177" w:rsidR="008E6733" w:rsidRDefault="001A2F0D" w:rsidP="008E6733">
            <w:pPr>
              <w:spacing w:line="360" w:lineRule="atLeast"/>
              <w:jc w:val="center"/>
              <w:rPr>
                <w:szCs w:val="21"/>
              </w:rPr>
            </w:pPr>
            <w:r>
              <w:rPr>
                <w:rFonts w:hint="eastAsia"/>
                <w:szCs w:val="21"/>
              </w:rPr>
              <w:t>4</w:t>
            </w:r>
            <w:r>
              <w:rPr>
                <w:szCs w:val="21"/>
              </w:rPr>
              <w:t>.16/3.60</w:t>
            </w:r>
          </w:p>
        </w:tc>
        <w:tc>
          <w:tcPr>
            <w:tcW w:w="1260" w:type="dxa"/>
            <w:tcBorders>
              <w:top w:val="single" w:sz="4" w:space="0" w:color="auto"/>
              <w:left w:val="single" w:sz="4" w:space="0" w:color="auto"/>
              <w:bottom w:val="single" w:sz="4" w:space="0" w:color="auto"/>
              <w:right w:val="single" w:sz="4" w:space="0" w:color="auto"/>
            </w:tcBorders>
            <w:vAlign w:val="center"/>
          </w:tcPr>
          <w:p w14:paraId="2A1B44E2" w14:textId="77777777" w:rsidR="008E6733" w:rsidRDefault="008E6733" w:rsidP="008E6733">
            <w:pPr>
              <w:spacing w:line="360" w:lineRule="atLeast"/>
              <w:jc w:val="center"/>
              <w:rPr>
                <w:szCs w:val="21"/>
              </w:rPr>
            </w:pPr>
            <w:r>
              <w:rPr>
                <w:rFonts w:hint="eastAsia"/>
                <w:szCs w:val="21"/>
              </w:rPr>
              <w:t>无</w:t>
            </w:r>
          </w:p>
        </w:tc>
        <w:tc>
          <w:tcPr>
            <w:tcW w:w="3240" w:type="dxa"/>
            <w:tcBorders>
              <w:top w:val="single" w:sz="4" w:space="0" w:color="auto"/>
              <w:left w:val="single" w:sz="4" w:space="0" w:color="auto"/>
              <w:bottom w:val="single" w:sz="4" w:space="0" w:color="auto"/>
              <w:right w:val="single" w:sz="4" w:space="0" w:color="auto"/>
            </w:tcBorders>
            <w:vAlign w:val="center"/>
          </w:tcPr>
          <w:p w14:paraId="732E4DE4" w14:textId="3906552E" w:rsidR="008E6733" w:rsidRDefault="008E6733" w:rsidP="008E6733">
            <w:pPr>
              <w:spacing w:line="360" w:lineRule="atLeast"/>
              <w:rPr>
                <w:szCs w:val="21"/>
              </w:rPr>
            </w:pPr>
            <w:r>
              <w:rPr>
                <w:rFonts w:hint="eastAsia"/>
                <w:szCs w:val="21"/>
              </w:rPr>
              <w:t>无</w:t>
            </w:r>
          </w:p>
        </w:tc>
        <w:tc>
          <w:tcPr>
            <w:tcW w:w="1856" w:type="dxa"/>
            <w:tcBorders>
              <w:top w:val="single" w:sz="4" w:space="0" w:color="auto"/>
              <w:left w:val="single" w:sz="4" w:space="0" w:color="auto"/>
              <w:bottom w:val="single" w:sz="4" w:space="0" w:color="auto"/>
              <w:right w:val="single" w:sz="4" w:space="0" w:color="auto"/>
            </w:tcBorders>
            <w:vAlign w:val="center"/>
          </w:tcPr>
          <w:p w14:paraId="526F2215" w14:textId="77777777" w:rsidR="008E6733" w:rsidRPr="008E6733" w:rsidRDefault="008E6733" w:rsidP="008E6733">
            <w:pPr>
              <w:spacing w:line="360" w:lineRule="atLeast"/>
              <w:rPr>
                <w:szCs w:val="21"/>
              </w:rPr>
            </w:pPr>
            <w:r w:rsidRPr="008E6733">
              <w:rPr>
                <w:rFonts w:hint="eastAsia"/>
                <w:szCs w:val="21"/>
              </w:rPr>
              <w:t>2</w:t>
            </w:r>
            <w:r w:rsidRPr="008E6733">
              <w:rPr>
                <w:szCs w:val="21"/>
              </w:rPr>
              <w:t>019</w:t>
            </w:r>
            <w:r w:rsidRPr="008E6733">
              <w:rPr>
                <w:rFonts w:hint="eastAsia"/>
                <w:szCs w:val="21"/>
              </w:rPr>
              <w:t>-</w:t>
            </w:r>
            <w:r w:rsidRPr="008E6733">
              <w:rPr>
                <w:szCs w:val="21"/>
              </w:rPr>
              <w:t>2020</w:t>
            </w:r>
            <w:r w:rsidRPr="008E6733">
              <w:rPr>
                <w:rFonts w:hint="eastAsia"/>
                <w:szCs w:val="21"/>
              </w:rPr>
              <w:t>学业优秀标兵，文体活动标兵</w:t>
            </w:r>
          </w:p>
          <w:p w14:paraId="0C7B5C05" w14:textId="77777777" w:rsidR="008E6733" w:rsidRDefault="008E6733" w:rsidP="008E6733">
            <w:pPr>
              <w:spacing w:line="360" w:lineRule="atLeast"/>
              <w:rPr>
                <w:szCs w:val="21"/>
              </w:rPr>
            </w:pPr>
            <w:r w:rsidRPr="008E6733">
              <w:rPr>
                <w:rFonts w:hint="eastAsia"/>
                <w:szCs w:val="21"/>
              </w:rPr>
              <w:t>2</w:t>
            </w:r>
            <w:r w:rsidRPr="008E6733">
              <w:rPr>
                <w:szCs w:val="21"/>
              </w:rPr>
              <w:t>020</w:t>
            </w:r>
            <w:r w:rsidRPr="008E6733">
              <w:rPr>
                <w:rFonts w:hint="eastAsia"/>
                <w:szCs w:val="21"/>
              </w:rPr>
              <w:t>-</w:t>
            </w:r>
            <w:r w:rsidRPr="008E6733">
              <w:rPr>
                <w:szCs w:val="21"/>
              </w:rPr>
              <w:t>2021</w:t>
            </w:r>
            <w:r w:rsidRPr="008E6733">
              <w:rPr>
                <w:rFonts w:hint="eastAsia"/>
                <w:szCs w:val="21"/>
              </w:rPr>
              <w:t>学业优秀标兵，文体活动标兵</w:t>
            </w:r>
          </w:p>
        </w:tc>
        <w:tc>
          <w:tcPr>
            <w:tcW w:w="1204" w:type="dxa"/>
            <w:tcBorders>
              <w:top w:val="single" w:sz="4" w:space="0" w:color="auto"/>
              <w:left w:val="single" w:sz="4" w:space="0" w:color="auto"/>
              <w:bottom w:val="single" w:sz="4" w:space="0" w:color="auto"/>
              <w:right w:val="single" w:sz="4" w:space="0" w:color="auto"/>
            </w:tcBorders>
            <w:vAlign w:val="center"/>
          </w:tcPr>
          <w:p w14:paraId="7385DDDE" w14:textId="4FA97579" w:rsidR="008E6733" w:rsidRPr="00AF0493" w:rsidRDefault="008E6733" w:rsidP="008E6733">
            <w:pPr>
              <w:spacing w:line="360" w:lineRule="atLeast"/>
              <w:rPr>
                <w:szCs w:val="21"/>
              </w:rPr>
            </w:pPr>
            <w:r>
              <w:rPr>
                <w:szCs w:val="21"/>
              </w:rPr>
              <w:t>5</w:t>
            </w:r>
            <w:r w:rsidR="00AB745F">
              <w:rPr>
                <w:szCs w:val="21"/>
              </w:rPr>
              <w:t>/</w:t>
            </w:r>
            <w:r>
              <w:rPr>
                <w:szCs w:val="21"/>
              </w:rPr>
              <w:t>2022.03</w:t>
            </w:r>
          </w:p>
        </w:tc>
        <w:tc>
          <w:tcPr>
            <w:tcW w:w="1080" w:type="dxa"/>
            <w:tcBorders>
              <w:top w:val="single" w:sz="4" w:space="0" w:color="auto"/>
              <w:left w:val="single" w:sz="4" w:space="0" w:color="auto"/>
              <w:bottom w:val="single" w:sz="4" w:space="0" w:color="auto"/>
              <w:right w:val="single" w:sz="4" w:space="0" w:color="auto"/>
            </w:tcBorders>
            <w:vAlign w:val="center"/>
          </w:tcPr>
          <w:p w14:paraId="719D745F" w14:textId="249787C5" w:rsidR="008E6733" w:rsidRDefault="008E6733" w:rsidP="008E6733">
            <w:pPr>
              <w:spacing w:line="360" w:lineRule="atLeast"/>
              <w:jc w:val="center"/>
              <w:rPr>
                <w:szCs w:val="21"/>
              </w:rPr>
            </w:pPr>
            <w:r>
              <w:rPr>
                <w:rFonts w:hint="eastAsia"/>
                <w:szCs w:val="21"/>
              </w:rPr>
              <w:t>无</w:t>
            </w:r>
          </w:p>
        </w:tc>
        <w:tc>
          <w:tcPr>
            <w:tcW w:w="1080" w:type="dxa"/>
            <w:tcBorders>
              <w:top w:val="single" w:sz="4" w:space="0" w:color="auto"/>
              <w:left w:val="single" w:sz="4" w:space="0" w:color="auto"/>
              <w:bottom w:val="single" w:sz="4" w:space="0" w:color="auto"/>
              <w:right w:val="single" w:sz="4" w:space="0" w:color="auto"/>
            </w:tcBorders>
            <w:vAlign w:val="center"/>
          </w:tcPr>
          <w:p w14:paraId="408661EA" w14:textId="77777777" w:rsidR="008E6733" w:rsidRDefault="008E6733" w:rsidP="008E6733">
            <w:pPr>
              <w:spacing w:line="360" w:lineRule="atLeast"/>
              <w:rPr>
                <w:szCs w:val="21"/>
              </w:rPr>
            </w:pPr>
            <w:r>
              <w:rPr>
                <w:rFonts w:hAnsi="宋体" w:hint="eastAsia"/>
                <w:szCs w:val="21"/>
              </w:rPr>
              <w:t>审查合格，拟发展</w:t>
            </w:r>
          </w:p>
        </w:tc>
      </w:tr>
      <w:tr w:rsidR="005B0260" w14:paraId="30DF261A" w14:textId="77777777">
        <w:trPr>
          <w:cantSplit/>
          <w:trHeight w:val="1900"/>
        </w:trPr>
        <w:tc>
          <w:tcPr>
            <w:tcW w:w="900" w:type="dxa"/>
            <w:tcBorders>
              <w:top w:val="single" w:sz="4" w:space="0" w:color="auto"/>
              <w:left w:val="single" w:sz="4" w:space="0" w:color="auto"/>
              <w:bottom w:val="single" w:sz="4" w:space="0" w:color="auto"/>
              <w:right w:val="single" w:sz="4" w:space="0" w:color="auto"/>
            </w:tcBorders>
            <w:vAlign w:val="center"/>
          </w:tcPr>
          <w:p w14:paraId="0C65AC3A" w14:textId="7078D67D" w:rsidR="005B0260" w:rsidRDefault="005B0260" w:rsidP="005B0260">
            <w:pPr>
              <w:spacing w:line="360" w:lineRule="atLeast"/>
              <w:rPr>
                <w:szCs w:val="21"/>
              </w:rPr>
            </w:pPr>
            <w:r>
              <w:rPr>
                <w:rFonts w:hint="eastAsia"/>
                <w:szCs w:val="21"/>
              </w:rPr>
              <w:t>喻文轩</w:t>
            </w:r>
          </w:p>
        </w:tc>
        <w:tc>
          <w:tcPr>
            <w:tcW w:w="720" w:type="dxa"/>
            <w:tcBorders>
              <w:top w:val="single" w:sz="4" w:space="0" w:color="auto"/>
              <w:left w:val="single" w:sz="4" w:space="0" w:color="auto"/>
              <w:bottom w:val="single" w:sz="4" w:space="0" w:color="auto"/>
              <w:right w:val="single" w:sz="4" w:space="0" w:color="auto"/>
            </w:tcBorders>
            <w:vAlign w:val="center"/>
          </w:tcPr>
          <w:p w14:paraId="338CEC3C" w14:textId="66C97F4E" w:rsidR="005B0260" w:rsidRDefault="005B0260" w:rsidP="005B0260">
            <w:pPr>
              <w:spacing w:line="360" w:lineRule="atLeast"/>
              <w:rPr>
                <w:szCs w:val="21"/>
              </w:rPr>
            </w:pPr>
            <w:proofErr w:type="gramStart"/>
            <w:r>
              <w:rPr>
                <w:rFonts w:hint="eastAsia"/>
                <w:szCs w:val="21"/>
              </w:rPr>
              <w:t>运训</w:t>
            </w:r>
            <w:proofErr w:type="gramEnd"/>
            <w:r>
              <w:rPr>
                <w:rFonts w:hint="eastAsia"/>
                <w:szCs w:val="21"/>
              </w:rPr>
              <w:t>1901</w:t>
            </w:r>
          </w:p>
        </w:tc>
        <w:tc>
          <w:tcPr>
            <w:tcW w:w="900" w:type="dxa"/>
            <w:tcBorders>
              <w:top w:val="single" w:sz="4" w:space="0" w:color="auto"/>
              <w:left w:val="single" w:sz="4" w:space="0" w:color="auto"/>
              <w:bottom w:val="single" w:sz="4" w:space="0" w:color="auto"/>
              <w:right w:val="single" w:sz="4" w:space="0" w:color="auto"/>
            </w:tcBorders>
            <w:vAlign w:val="center"/>
          </w:tcPr>
          <w:p w14:paraId="404F985B" w14:textId="5B25C3F4" w:rsidR="005B0260" w:rsidRDefault="005B0260" w:rsidP="005B0260">
            <w:pPr>
              <w:spacing w:line="360" w:lineRule="atLeast"/>
              <w:rPr>
                <w:szCs w:val="21"/>
              </w:rPr>
            </w:pPr>
            <w:r>
              <w:rPr>
                <w:rFonts w:hint="eastAsia"/>
                <w:szCs w:val="21"/>
              </w:rPr>
              <w:t>2019.08.31/</w:t>
            </w:r>
            <w:r>
              <w:rPr>
                <w:rFonts w:hint="eastAsia"/>
                <w:szCs w:val="21"/>
              </w:rPr>
              <w:t>体育学系学生第一支部</w:t>
            </w:r>
          </w:p>
        </w:tc>
        <w:tc>
          <w:tcPr>
            <w:tcW w:w="900" w:type="dxa"/>
            <w:tcBorders>
              <w:top w:val="single" w:sz="4" w:space="0" w:color="auto"/>
              <w:left w:val="single" w:sz="4" w:space="0" w:color="auto"/>
              <w:bottom w:val="single" w:sz="4" w:space="0" w:color="auto"/>
              <w:right w:val="single" w:sz="4" w:space="0" w:color="auto"/>
            </w:tcBorders>
            <w:vAlign w:val="center"/>
          </w:tcPr>
          <w:p w14:paraId="4894BDBD" w14:textId="156D22C9" w:rsidR="005B0260" w:rsidRDefault="005B0260" w:rsidP="005B0260">
            <w:pPr>
              <w:spacing w:line="360" w:lineRule="atLeast"/>
              <w:rPr>
                <w:szCs w:val="21"/>
              </w:rPr>
            </w:pPr>
            <w:r>
              <w:rPr>
                <w:rFonts w:hAnsi="宋体" w:hint="eastAsia"/>
                <w:szCs w:val="21"/>
              </w:rPr>
              <w:t>20</w:t>
            </w:r>
            <w:r>
              <w:rPr>
                <w:rFonts w:hAnsi="宋体"/>
                <w:szCs w:val="21"/>
              </w:rPr>
              <w:t>20.12.18</w:t>
            </w:r>
            <w:r>
              <w:rPr>
                <w:rFonts w:hAnsi="宋体" w:hint="eastAsia"/>
                <w:szCs w:val="21"/>
              </w:rPr>
              <w:t>/</w:t>
            </w:r>
            <w:r>
              <w:rPr>
                <w:rFonts w:hAnsi="宋体" w:hint="eastAsia"/>
                <w:szCs w:val="21"/>
              </w:rPr>
              <w:t>汤佳钢</w:t>
            </w:r>
            <w:r w:rsidR="00C42E32">
              <w:rPr>
                <w:rFonts w:hAnsi="宋体" w:hint="eastAsia"/>
                <w:szCs w:val="21"/>
              </w:rPr>
              <w:t>/</w:t>
            </w:r>
            <w:proofErr w:type="gramStart"/>
            <w:r>
              <w:rPr>
                <w:rFonts w:hAnsi="宋体" w:hint="eastAsia"/>
                <w:szCs w:val="21"/>
              </w:rPr>
              <w:t>董梦娇</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14:paraId="0D3FDDF8" w14:textId="40747CF8" w:rsidR="005B0260" w:rsidRDefault="005B0260" w:rsidP="005B0260">
            <w:pPr>
              <w:spacing w:line="360" w:lineRule="atLeast"/>
              <w:rPr>
                <w:szCs w:val="21"/>
              </w:rPr>
            </w:pPr>
            <w:r>
              <w:rPr>
                <w:rFonts w:hint="eastAsia"/>
                <w:szCs w:val="21"/>
              </w:rPr>
              <w:t>2</w:t>
            </w:r>
            <w:r>
              <w:rPr>
                <w:szCs w:val="21"/>
              </w:rPr>
              <w:t>021.0</w:t>
            </w:r>
            <w:r>
              <w:rPr>
                <w:rFonts w:hint="eastAsia"/>
                <w:szCs w:val="21"/>
              </w:rPr>
              <w:t>4</w:t>
            </w:r>
            <w:r>
              <w:rPr>
                <w:szCs w:val="21"/>
              </w:rPr>
              <w:t>-05</w:t>
            </w:r>
            <w:r>
              <w:rPr>
                <w:rFonts w:hint="eastAsia"/>
                <w:szCs w:val="21"/>
              </w:rPr>
              <w:t>，浙江大学党校</w:t>
            </w:r>
            <w:r>
              <w:rPr>
                <w:rFonts w:hint="eastAsia"/>
                <w:szCs w:val="21"/>
              </w:rPr>
              <w:t>2</w:t>
            </w:r>
            <w:r>
              <w:rPr>
                <w:szCs w:val="21"/>
              </w:rPr>
              <w:t>021</w:t>
            </w:r>
            <w:r>
              <w:rPr>
                <w:rFonts w:hint="eastAsia"/>
                <w:szCs w:val="21"/>
              </w:rPr>
              <w:t>年第</w:t>
            </w:r>
            <w:r>
              <w:rPr>
                <w:rFonts w:hint="eastAsia"/>
                <w:szCs w:val="21"/>
              </w:rPr>
              <w:t>1</w:t>
            </w:r>
            <w:r>
              <w:rPr>
                <w:rFonts w:hint="eastAsia"/>
                <w:szCs w:val="21"/>
              </w:rPr>
              <w:t>期入党积极分子培训班</w:t>
            </w:r>
          </w:p>
        </w:tc>
        <w:tc>
          <w:tcPr>
            <w:tcW w:w="900" w:type="dxa"/>
            <w:tcBorders>
              <w:top w:val="single" w:sz="4" w:space="0" w:color="auto"/>
              <w:left w:val="single" w:sz="4" w:space="0" w:color="auto"/>
              <w:bottom w:val="single" w:sz="4" w:space="0" w:color="auto"/>
              <w:right w:val="single" w:sz="4" w:space="0" w:color="auto"/>
            </w:tcBorders>
            <w:vAlign w:val="center"/>
          </w:tcPr>
          <w:p w14:paraId="6633328E" w14:textId="3B5AF261" w:rsidR="005B0260" w:rsidRDefault="005B0260" w:rsidP="005B0260">
            <w:pPr>
              <w:spacing w:line="360" w:lineRule="atLeast"/>
              <w:rPr>
                <w:szCs w:val="21"/>
              </w:rPr>
            </w:pPr>
            <w:r>
              <w:rPr>
                <w:rFonts w:hint="eastAsia"/>
                <w:szCs w:val="21"/>
              </w:rPr>
              <w:t>2022.</w:t>
            </w:r>
            <w:r>
              <w:rPr>
                <w:szCs w:val="21"/>
              </w:rPr>
              <w:t>0</w:t>
            </w:r>
            <w:r>
              <w:rPr>
                <w:rFonts w:hint="eastAsia"/>
                <w:szCs w:val="21"/>
              </w:rPr>
              <w:t>2-</w:t>
            </w:r>
            <w:r>
              <w:rPr>
                <w:szCs w:val="21"/>
              </w:rPr>
              <w:t>0</w:t>
            </w:r>
            <w:r>
              <w:rPr>
                <w:rFonts w:hint="eastAsia"/>
                <w:szCs w:val="21"/>
              </w:rPr>
              <w:t>3/</w:t>
            </w:r>
            <w:r>
              <w:rPr>
                <w:rFonts w:hAnsi="宋体" w:hint="eastAsia"/>
                <w:szCs w:val="21"/>
              </w:rPr>
              <w:t>浙江大学党校第一期发展对象培训班</w:t>
            </w:r>
          </w:p>
        </w:tc>
        <w:tc>
          <w:tcPr>
            <w:tcW w:w="1440" w:type="dxa"/>
            <w:tcBorders>
              <w:top w:val="single" w:sz="4" w:space="0" w:color="auto"/>
              <w:left w:val="single" w:sz="4" w:space="0" w:color="auto"/>
              <w:bottom w:val="single" w:sz="4" w:space="0" w:color="auto"/>
              <w:right w:val="single" w:sz="4" w:space="0" w:color="auto"/>
            </w:tcBorders>
            <w:vAlign w:val="center"/>
          </w:tcPr>
          <w:p w14:paraId="55276C05" w14:textId="54D02D1F" w:rsidR="005B0260" w:rsidRDefault="005B0260" w:rsidP="005B0260">
            <w:pPr>
              <w:spacing w:line="360" w:lineRule="atLeast"/>
              <w:jc w:val="center"/>
              <w:rPr>
                <w:szCs w:val="21"/>
              </w:rPr>
            </w:pPr>
            <w:r>
              <w:rPr>
                <w:rFonts w:hint="eastAsia"/>
                <w:szCs w:val="21"/>
              </w:rPr>
              <w:t>4</w:t>
            </w:r>
            <w:r>
              <w:rPr>
                <w:szCs w:val="21"/>
              </w:rPr>
              <w:t>.07/3.60</w:t>
            </w:r>
          </w:p>
        </w:tc>
        <w:tc>
          <w:tcPr>
            <w:tcW w:w="1260" w:type="dxa"/>
            <w:tcBorders>
              <w:top w:val="single" w:sz="4" w:space="0" w:color="auto"/>
              <w:left w:val="single" w:sz="4" w:space="0" w:color="auto"/>
              <w:bottom w:val="single" w:sz="4" w:space="0" w:color="auto"/>
              <w:right w:val="single" w:sz="4" w:space="0" w:color="auto"/>
            </w:tcBorders>
            <w:vAlign w:val="center"/>
          </w:tcPr>
          <w:p w14:paraId="6467CE03" w14:textId="05E38B9D" w:rsidR="005B0260" w:rsidRDefault="005B0260" w:rsidP="005B0260">
            <w:pPr>
              <w:spacing w:line="360" w:lineRule="atLeast"/>
              <w:jc w:val="center"/>
              <w:rPr>
                <w:szCs w:val="21"/>
              </w:rPr>
            </w:pPr>
            <w:r>
              <w:rPr>
                <w:rFonts w:hint="eastAsia"/>
                <w:szCs w:val="21"/>
              </w:rPr>
              <w:t>无</w:t>
            </w:r>
          </w:p>
        </w:tc>
        <w:tc>
          <w:tcPr>
            <w:tcW w:w="3240" w:type="dxa"/>
            <w:tcBorders>
              <w:top w:val="single" w:sz="4" w:space="0" w:color="auto"/>
              <w:left w:val="single" w:sz="4" w:space="0" w:color="auto"/>
              <w:bottom w:val="single" w:sz="4" w:space="0" w:color="auto"/>
              <w:right w:val="single" w:sz="4" w:space="0" w:color="auto"/>
            </w:tcBorders>
            <w:vAlign w:val="center"/>
          </w:tcPr>
          <w:p w14:paraId="7D572CE4" w14:textId="659257B1" w:rsidR="005B0260" w:rsidRDefault="005B0260" w:rsidP="005B0260">
            <w:pPr>
              <w:tabs>
                <w:tab w:val="left" w:pos="312"/>
              </w:tabs>
              <w:spacing w:line="360" w:lineRule="atLeast"/>
              <w:rPr>
                <w:szCs w:val="21"/>
              </w:rPr>
            </w:pPr>
            <w:r w:rsidRPr="00951C7A">
              <w:rPr>
                <w:rFonts w:hint="eastAsia"/>
                <w:szCs w:val="21"/>
              </w:rPr>
              <w:t>参与横向课题《国家乒乓球对备战东京奥运会日本主要对手技战术特征及训练对策研究》</w:t>
            </w:r>
          </w:p>
        </w:tc>
        <w:tc>
          <w:tcPr>
            <w:tcW w:w="1856" w:type="dxa"/>
            <w:tcBorders>
              <w:top w:val="single" w:sz="4" w:space="0" w:color="auto"/>
              <w:left w:val="single" w:sz="4" w:space="0" w:color="auto"/>
              <w:bottom w:val="single" w:sz="4" w:space="0" w:color="auto"/>
              <w:right w:val="single" w:sz="4" w:space="0" w:color="auto"/>
            </w:tcBorders>
            <w:vAlign w:val="center"/>
          </w:tcPr>
          <w:p w14:paraId="2C3AB099" w14:textId="77777777" w:rsidR="005B0260" w:rsidRDefault="005B0260" w:rsidP="005B0260">
            <w:pPr>
              <w:spacing w:line="360" w:lineRule="atLeast"/>
              <w:rPr>
                <w:szCs w:val="21"/>
              </w:rPr>
            </w:pPr>
            <w:r>
              <w:rPr>
                <w:rFonts w:hint="eastAsia"/>
                <w:szCs w:val="21"/>
              </w:rPr>
              <w:t>2</w:t>
            </w:r>
            <w:r>
              <w:rPr>
                <w:szCs w:val="21"/>
              </w:rPr>
              <w:t>019</w:t>
            </w:r>
            <w:r>
              <w:rPr>
                <w:rFonts w:hint="eastAsia"/>
                <w:szCs w:val="21"/>
              </w:rPr>
              <w:t>-</w:t>
            </w:r>
            <w:r>
              <w:rPr>
                <w:szCs w:val="21"/>
              </w:rPr>
              <w:t>2020</w:t>
            </w:r>
            <w:r>
              <w:rPr>
                <w:rFonts w:hint="eastAsia"/>
                <w:szCs w:val="21"/>
              </w:rPr>
              <w:t>学业优秀标兵，公益服务标兵</w:t>
            </w:r>
          </w:p>
          <w:p w14:paraId="146224EF" w14:textId="62959DB8" w:rsidR="005B0260" w:rsidRDefault="005B0260" w:rsidP="005B0260">
            <w:pPr>
              <w:spacing w:line="360" w:lineRule="atLeast"/>
              <w:rPr>
                <w:szCs w:val="21"/>
              </w:rPr>
            </w:pPr>
            <w:r>
              <w:rPr>
                <w:rFonts w:hint="eastAsia"/>
                <w:szCs w:val="21"/>
              </w:rPr>
              <w:t>2</w:t>
            </w:r>
            <w:r>
              <w:rPr>
                <w:szCs w:val="21"/>
              </w:rPr>
              <w:t>020</w:t>
            </w:r>
            <w:r>
              <w:rPr>
                <w:rFonts w:hint="eastAsia"/>
                <w:szCs w:val="21"/>
              </w:rPr>
              <w:t>-</w:t>
            </w:r>
            <w:r>
              <w:rPr>
                <w:szCs w:val="21"/>
              </w:rPr>
              <w:t>2021</w:t>
            </w:r>
            <w:r>
              <w:rPr>
                <w:rFonts w:hint="eastAsia"/>
                <w:szCs w:val="21"/>
              </w:rPr>
              <w:t>学业优秀标兵</w:t>
            </w:r>
          </w:p>
        </w:tc>
        <w:tc>
          <w:tcPr>
            <w:tcW w:w="1204" w:type="dxa"/>
            <w:tcBorders>
              <w:top w:val="single" w:sz="4" w:space="0" w:color="auto"/>
              <w:left w:val="single" w:sz="4" w:space="0" w:color="auto"/>
              <w:bottom w:val="single" w:sz="4" w:space="0" w:color="auto"/>
              <w:right w:val="single" w:sz="4" w:space="0" w:color="auto"/>
            </w:tcBorders>
            <w:vAlign w:val="center"/>
          </w:tcPr>
          <w:p w14:paraId="142FB347" w14:textId="1AA3D9C1" w:rsidR="005B0260" w:rsidRDefault="005B0260" w:rsidP="005B0260">
            <w:pPr>
              <w:spacing w:line="360" w:lineRule="atLeast"/>
              <w:rPr>
                <w:szCs w:val="21"/>
              </w:rPr>
            </w:pPr>
            <w:r>
              <w:rPr>
                <w:rFonts w:hint="eastAsia"/>
                <w:szCs w:val="21"/>
              </w:rPr>
              <w:t>5</w:t>
            </w:r>
            <w:r w:rsidR="00294918">
              <w:rPr>
                <w:szCs w:val="21"/>
              </w:rPr>
              <w:t>/</w:t>
            </w:r>
            <w:r>
              <w:rPr>
                <w:rFonts w:hint="eastAsia"/>
                <w:szCs w:val="21"/>
              </w:rPr>
              <w:t>2022.03</w:t>
            </w:r>
          </w:p>
        </w:tc>
        <w:tc>
          <w:tcPr>
            <w:tcW w:w="1080" w:type="dxa"/>
            <w:tcBorders>
              <w:top w:val="single" w:sz="4" w:space="0" w:color="auto"/>
              <w:left w:val="single" w:sz="4" w:space="0" w:color="auto"/>
              <w:bottom w:val="single" w:sz="4" w:space="0" w:color="auto"/>
              <w:right w:val="single" w:sz="4" w:space="0" w:color="auto"/>
            </w:tcBorders>
            <w:vAlign w:val="center"/>
          </w:tcPr>
          <w:p w14:paraId="04FD6517" w14:textId="0AC62818" w:rsidR="005B0260" w:rsidRDefault="005B0260" w:rsidP="005B0260">
            <w:pPr>
              <w:spacing w:line="360" w:lineRule="atLeast"/>
              <w:ind w:firstLineChars="100" w:firstLine="210"/>
              <w:rPr>
                <w:szCs w:val="21"/>
              </w:rPr>
            </w:pPr>
            <w:r>
              <w:rPr>
                <w:rFonts w:hint="eastAsia"/>
                <w:szCs w:val="21"/>
              </w:rPr>
              <w:t>无</w:t>
            </w:r>
          </w:p>
        </w:tc>
        <w:tc>
          <w:tcPr>
            <w:tcW w:w="1080" w:type="dxa"/>
            <w:tcBorders>
              <w:top w:val="single" w:sz="4" w:space="0" w:color="auto"/>
              <w:left w:val="single" w:sz="4" w:space="0" w:color="auto"/>
              <w:bottom w:val="single" w:sz="4" w:space="0" w:color="auto"/>
              <w:right w:val="single" w:sz="4" w:space="0" w:color="auto"/>
            </w:tcBorders>
            <w:vAlign w:val="center"/>
          </w:tcPr>
          <w:p w14:paraId="081BE2F9" w14:textId="6EFCCA00" w:rsidR="005B0260" w:rsidRDefault="005B0260" w:rsidP="005B0260">
            <w:pPr>
              <w:spacing w:line="360" w:lineRule="atLeast"/>
              <w:rPr>
                <w:rFonts w:hAnsi="宋体"/>
                <w:szCs w:val="21"/>
              </w:rPr>
            </w:pPr>
            <w:r>
              <w:rPr>
                <w:rFonts w:hAnsi="宋体" w:hint="eastAsia"/>
                <w:szCs w:val="21"/>
              </w:rPr>
              <w:t>审查合格，拟发展</w:t>
            </w:r>
          </w:p>
        </w:tc>
      </w:tr>
      <w:tr w:rsidR="005B0260" w14:paraId="5D5A1348" w14:textId="77777777">
        <w:trPr>
          <w:cantSplit/>
          <w:trHeight w:val="1900"/>
        </w:trPr>
        <w:tc>
          <w:tcPr>
            <w:tcW w:w="900" w:type="dxa"/>
            <w:tcBorders>
              <w:top w:val="single" w:sz="4" w:space="0" w:color="auto"/>
              <w:left w:val="single" w:sz="4" w:space="0" w:color="auto"/>
              <w:bottom w:val="single" w:sz="4" w:space="0" w:color="auto"/>
              <w:right w:val="single" w:sz="4" w:space="0" w:color="auto"/>
            </w:tcBorders>
            <w:vAlign w:val="center"/>
          </w:tcPr>
          <w:p w14:paraId="733AA0B9" w14:textId="63BBF7BA" w:rsidR="005B0260" w:rsidRDefault="005B0260" w:rsidP="005B0260">
            <w:pPr>
              <w:spacing w:line="360" w:lineRule="atLeast"/>
              <w:rPr>
                <w:szCs w:val="21"/>
              </w:rPr>
            </w:pPr>
            <w:proofErr w:type="gramStart"/>
            <w:r>
              <w:rPr>
                <w:rFonts w:hint="eastAsia"/>
                <w:szCs w:val="21"/>
              </w:rPr>
              <w:t>赵起锋</w:t>
            </w:r>
            <w:proofErr w:type="gramEnd"/>
          </w:p>
        </w:tc>
        <w:tc>
          <w:tcPr>
            <w:tcW w:w="720" w:type="dxa"/>
            <w:tcBorders>
              <w:top w:val="single" w:sz="4" w:space="0" w:color="auto"/>
              <w:left w:val="single" w:sz="4" w:space="0" w:color="auto"/>
              <w:bottom w:val="single" w:sz="4" w:space="0" w:color="auto"/>
              <w:right w:val="single" w:sz="4" w:space="0" w:color="auto"/>
            </w:tcBorders>
            <w:vAlign w:val="center"/>
          </w:tcPr>
          <w:p w14:paraId="2B34DDC2" w14:textId="3D1B77B5" w:rsidR="005B0260" w:rsidRDefault="005B0260" w:rsidP="005B0260">
            <w:pPr>
              <w:spacing w:line="360" w:lineRule="atLeast"/>
              <w:rPr>
                <w:szCs w:val="21"/>
              </w:rPr>
            </w:pPr>
            <w:r>
              <w:rPr>
                <w:rFonts w:hint="eastAsia"/>
                <w:szCs w:val="21"/>
              </w:rPr>
              <w:t>运动训练</w:t>
            </w:r>
            <w:r>
              <w:rPr>
                <w:szCs w:val="21"/>
              </w:rPr>
              <w:t>2001</w:t>
            </w:r>
          </w:p>
        </w:tc>
        <w:tc>
          <w:tcPr>
            <w:tcW w:w="900" w:type="dxa"/>
            <w:tcBorders>
              <w:top w:val="single" w:sz="4" w:space="0" w:color="auto"/>
              <w:left w:val="single" w:sz="4" w:space="0" w:color="auto"/>
              <w:bottom w:val="single" w:sz="4" w:space="0" w:color="auto"/>
              <w:right w:val="single" w:sz="4" w:space="0" w:color="auto"/>
            </w:tcBorders>
            <w:vAlign w:val="center"/>
          </w:tcPr>
          <w:p w14:paraId="262C1B64" w14:textId="79083B51" w:rsidR="005B0260" w:rsidRDefault="005B0260" w:rsidP="005B0260">
            <w:pPr>
              <w:spacing w:line="360" w:lineRule="atLeast"/>
              <w:rPr>
                <w:rFonts w:hAnsi="宋体"/>
                <w:szCs w:val="21"/>
              </w:rPr>
            </w:pPr>
            <w:r>
              <w:rPr>
                <w:rFonts w:hAnsi="宋体" w:hint="eastAsia"/>
                <w:szCs w:val="21"/>
              </w:rPr>
              <w:t>20</w:t>
            </w:r>
            <w:r>
              <w:rPr>
                <w:rFonts w:hAnsi="宋体"/>
                <w:szCs w:val="21"/>
              </w:rPr>
              <w:t>20</w:t>
            </w:r>
            <w:r>
              <w:rPr>
                <w:rFonts w:hAnsi="宋体" w:hint="eastAsia"/>
                <w:szCs w:val="21"/>
              </w:rPr>
              <w:t>.0</w:t>
            </w:r>
            <w:r>
              <w:rPr>
                <w:rFonts w:hAnsi="宋体"/>
                <w:szCs w:val="21"/>
              </w:rPr>
              <w:t>7</w:t>
            </w:r>
            <w:r>
              <w:rPr>
                <w:rFonts w:hAnsi="宋体" w:hint="eastAsia"/>
                <w:szCs w:val="21"/>
              </w:rPr>
              <w:t>.</w:t>
            </w:r>
            <w:r>
              <w:rPr>
                <w:rFonts w:hAnsi="宋体"/>
                <w:szCs w:val="21"/>
              </w:rPr>
              <w:t>10</w:t>
            </w:r>
            <w:r>
              <w:rPr>
                <w:rFonts w:hAnsi="宋体" w:hint="eastAsia"/>
                <w:szCs w:val="21"/>
              </w:rPr>
              <w:t>/</w:t>
            </w:r>
            <w:r>
              <w:rPr>
                <w:rFonts w:hint="eastAsia"/>
                <w:szCs w:val="21"/>
              </w:rPr>
              <w:t>体育学系学生第一党支部</w:t>
            </w:r>
          </w:p>
        </w:tc>
        <w:tc>
          <w:tcPr>
            <w:tcW w:w="900" w:type="dxa"/>
            <w:tcBorders>
              <w:top w:val="single" w:sz="4" w:space="0" w:color="auto"/>
              <w:left w:val="single" w:sz="4" w:space="0" w:color="auto"/>
              <w:bottom w:val="single" w:sz="4" w:space="0" w:color="auto"/>
              <w:right w:val="single" w:sz="4" w:space="0" w:color="auto"/>
            </w:tcBorders>
            <w:vAlign w:val="center"/>
          </w:tcPr>
          <w:p w14:paraId="0523A2D9" w14:textId="350F9D83" w:rsidR="005B0260" w:rsidRDefault="005B0260" w:rsidP="005B0260">
            <w:pPr>
              <w:spacing w:line="360" w:lineRule="atLeast"/>
              <w:rPr>
                <w:szCs w:val="21"/>
              </w:rPr>
            </w:pPr>
            <w:r>
              <w:rPr>
                <w:rFonts w:hAnsi="宋体" w:hint="eastAsia"/>
                <w:szCs w:val="21"/>
              </w:rPr>
              <w:t>20</w:t>
            </w:r>
            <w:r>
              <w:rPr>
                <w:rFonts w:hAnsi="宋体"/>
                <w:szCs w:val="21"/>
              </w:rPr>
              <w:t>20</w:t>
            </w:r>
            <w:r>
              <w:rPr>
                <w:rFonts w:hAnsi="宋体" w:hint="eastAsia"/>
                <w:szCs w:val="21"/>
              </w:rPr>
              <w:t>.10.1</w:t>
            </w:r>
            <w:r>
              <w:rPr>
                <w:rFonts w:hAnsi="宋体"/>
                <w:szCs w:val="21"/>
              </w:rPr>
              <w:t>1</w:t>
            </w:r>
            <w:r>
              <w:rPr>
                <w:rFonts w:hAnsi="宋体" w:hint="eastAsia"/>
                <w:szCs w:val="21"/>
              </w:rPr>
              <w:t>/</w:t>
            </w:r>
            <w:r>
              <w:rPr>
                <w:rFonts w:hAnsi="宋体" w:hint="eastAsia"/>
                <w:szCs w:val="21"/>
              </w:rPr>
              <w:t>马紫晨</w:t>
            </w:r>
            <w:r>
              <w:rPr>
                <w:rFonts w:hAnsi="宋体" w:hint="eastAsia"/>
                <w:szCs w:val="21"/>
              </w:rPr>
              <w:t>/</w:t>
            </w:r>
            <w:r>
              <w:rPr>
                <w:rFonts w:hAnsi="宋体" w:hint="eastAsia"/>
                <w:szCs w:val="21"/>
              </w:rPr>
              <w:t>马岚</w:t>
            </w:r>
          </w:p>
        </w:tc>
        <w:tc>
          <w:tcPr>
            <w:tcW w:w="900" w:type="dxa"/>
            <w:tcBorders>
              <w:top w:val="single" w:sz="4" w:space="0" w:color="auto"/>
              <w:left w:val="single" w:sz="4" w:space="0" w:color="auto"/>
              <w:bottom w:val="single" w:sz="4" w:space="0" w:color="auto"/>
              <w:right w:val="single" w:sz="4" w:space="0" w:color="auto"/>
            </w:tcBorders>
            <w:vAlign w:val="center"/>
          </w:tcPr>
          <w:p w14:paraId="432B184D" w14:textId="6D45FBFF" w:rsidR="005B0260" w:rsidRDefault="005B0260" w:rsidP="005B0260">
            <w:pPr>
              <w:spacing w:line="360" w:lineRule="atLeast"/>
              <w:rPr>
                <w:szCs w:val="21"/>
              </w:rPr>
            </w:pPr>
            <w:r>
              <w:rPr>
                <w:rFonts w:hAnsi="宋体" w:hint="eastAsia"/>
                <w:szCs w:val="21"/>
              </w:rPr>
              <w:t>20</w:t>
            </w:r>
            <w:r>
              <w:rPr>
                <w:rFonts w:hAnsi="宋体"/>
                <w:szCs w:val="21"/>
              </w:rPr>
              <w:t>20</w:t>
            </w:r>
            <w:r>
              <w:rPr>
                <w:rFonts w:hAnsi="宋体" w:hint="eastAsia"/>
                <w:szCs w:val="21"/>
              </w:rPr>
              <w:t>.1</w:t>
            </w:r>
            <w:r>
              <w:rPr>
                <w:rFonts w:hAnsi="宋体"/>
                <w:szCs w:val="21"/>
              </w:rPr>
              <w:t>0</w:t>
            </w:r>
            <w:r>
              <w:rPr>
                <w:rFonts w:hAnsi="宋体" w:hint="eastAsia"/>
                <w:szCs w:val="21"/>
              </w:rPr>
              <w:t>-1</w:t>
            </w:r>
            <w:r>
              <w:rPr>
                <w:rFonts w:hAnsi="宋体"/>
                <w:szCs w:val="21"/>
              </w:rPr>
              <w:t>1</w:t>
            </w:r>
            <w:r>
              <w:rPr>
                <w:rFonts w:hAnsi="宋体" w:hint="eastAsia"/>
                <w:szCs w:val="21"/>
              </w:rPr>
              <w:t>，浙江大学党校第二期入党积极分子培训班</w:t>
            </w:r>
          </w:p>
        </w:tc>
        <w:tc>
          <w:tcPr>
            <w:tcW w:w="900" w:type="dxa"/>
            <w:tcBorders>
              <w:top w:val="single" w:sz="4" w:space="0" w:color="auto"/>
              <w:left w:val="single" w:sz="4" w:space="0" w:color="auto"/>
              <w:bottom w:val="single" w:sz="4" w:space="0" w:color="auto"/>
              <w:right w:val="single" w:sz="4" w:space="0" w:color="auto"/>
            </w:tcBorders>
            <w:vAlign w:val="center"/>
          </w:tcPr>
          <w:p w14:paraId="67502806" w14:textId="029FEC64" w:rsidR="005B0260" w:rsidRDefault="005B0260" w:rsidP="005B0260">
            <w:pPr>
              <w:spacing w:line="360" w:lineRule="atLeast"/>
              <w:rPr>
                <w:szCs w:val="21"/>
              </w:rPr>
            </w:pPr>
            <w:r>
              <w:rPr>
                <w:rFonts w:hAnsi="宋体" w:hint="eastAsia"/>
                <w:szCs w:val="21"/>
              </w:rPr>
              <w:t>20</w:t>
            </w:r>
            <w:r>
              <w:rPr>
                <w:rFonts w:hAnsi="宋体"/>
                <w:szCs w:val="21"/>
              </w:rPr>
              <w:t>21</w:t>
            </w:r>
            <w:r>
              <w:rPr>
                <w:rFonts w:hAnsi="宋体" w:hint="eastAsia"/>
                <w:szCs w:val="21"/>
              </w:rPr>
              <w:t>.1</w:t>
            </w:r>
            <w:r>
              <w:rPr>
                <w:rFonts w:hAnsi="宋体"/>
                <w:szCs w:val="21"/>
              </w:rPr>
              <w:t>0</w:t>
            </w:r>
            <w:r>
              <w:rPr>
                <w:rFonts w:hAnsi="宋体" w:hint="eastAsia"/>
                <w:szCs w:val="21"/>
              </w:rPr>
              <w:t>/</w:t>
            </w:r>
            <w:r>
              <w:rPr>
                <w:rFonts w:hAnsi="宋体" w:hint="eastAsia"/>
                <w:szCs w:val="21"/>
              </w:rPr>
              <w:t>浙江大学党校第三期发展对象培训班</w:t>
            </w:r>
          </w:p>
        </w:tc>
        <w:tc>
          <w:tcPr>
            <w:tcW w:w="1440" w:type="dxa"/>
            <w:tcBorders>
              <w:top w:val="single" w:sz="4" w:space="0" w:color="auto"/>
              <w:left w:val="single" w:sz="4" w:space="0" w:color="auto"/>
              <w:bottom w:val="single" w:sz="4" w:space="0" w:color="auto"/>
              <w:right w:val="single" w:sz="4" w:space="0" w:color="auto"/>
            </w:tcBorders>
            <w:vAlign w:val="center"/>
          </w:tcPr>
          <w:p w14:paraId="091C5728" w14:textId="53FD9FD0" w:rsidR="005B0260" w:rsidRPr="00632B54" w:rsidRDefault="005B0260" w:rsidP="005B0260">
            <w:pPr>
              <w:spacing w:line="360" w:lineRule="atLeast"/>
              <w:jc w:val="center"/>
              <w:rPr>
                <w:szCs w:val="21"/>
              </w:rPr>
            </w:pPr>
            <w:r>
              <w:rPr>
                <w:szCs w:val="21"/>
              </w:rPr>
              <w:t>4.20/3.85</w:t>
            </w:r>
          </w:p>
        </w:tc>
        <w:tc>
          <w:tcPr>
            <w:tcW w:w="1260" w:type="dxa"/>
            <w:tcBorders>
              <w:top w:val="single" w:sz="4" w:space="0" w:color="auto"/>
              <w:left w:val="single" w:sz="4" w:space="0" w:color="auto"/>
              <w:bottom w:val="single" w:sz="4" w:space="0" w:color="auto"/>
              <w:right w:val="single" w:sz="4" w:space="0" w:color="auto"/>
            </w:tcBorders>
            <w:vAlign w:val="center"/>
          </w:tcPr>
          <w:p w14:paraId="1F485F5E" w14:textId="4034BD4C" w:rsidR="005B0260" w:rsidRDefault="005B0260" w:rsidP="005B0260">
            <w:pPr>
              <w:spacing w:line="360" w:lineRule="atLeast"/>
              <w:jc w:val="center"/>
              <w:rPr>
                <w:szCs w:val="21"/>
              </w:rPr>
            </w:pPr>
            <w:r>
              <w:rPr>
                <w:rFonts w:hint="eastAsia"/>
                <w:szCs w:val="21"/>
              </w:rPr>
              <w:t>无</w:t>
            </w:r>
          </w:p>
        </w:tc>
        <w:tc>
          <w:tcPr>
            <w:tcW w:w="3240" w:type="dxa"/>
            <w:tcBorders>
              <w:top w:val="single" w:sz="4" w:space="0" w:color="auto"/>
              <w:left w:val="single" w:sz="4" w:space="0" w:color="auto"/>
              <w:bottom w:val="single" w:sz="4" w:space="0" w:color="auto"/>
              <w:right w:val="single" w:sz="4" w:space="0" w:color="auto"/>
            </w:tcBorders>
            <w:vAlign w:val="center"/>
          </w:tcPr>
          <w:p w14:paraId="367F57B7" w14:textId="424ED9A3" w:rsidR="005B0260" w:rsidRDefault="005B0260" w:rsidP="005B0260">
            <w:pPr>
              <w:spacing w:line="360" w:lineRule="atLeast"/>
              <w:rPr>
                <w:szCs w:val="21"/>
              </w:rPr>
            </w:pPr>
            <w:r>
              <w:rPr>
                <w:rFonts w:hint="eastAsia"/>
                <w:szCs w:val="21"/>
              </w:rPr>
              <w:t>在景秀社区教小朋友运动的志愿者活动，</w:t>
            </w:r>
            <w:r>
              <w:rPr>
                <w:rFonts w:hint="eastAsia"/>
                <w:szCs w:val="21"/>
              </w:rPr>
              <w:t>SQTP</w:t>
            </w:r>
            <w:r w:rsidRPr="00D83234">
              <w:rPr>
                <w:rFonts w:hint="eastAsia"/>
                <w:szCs w:val="21"/>
              </w:rPr>
              <w:t xml:space="preserve"> </w:t>
            </w:r>
            <w:r w:rsidRPr="00D83234">
              <w:rPr>
                <w:rFonts w:hint="eastAsia"/>
                <w:szCs w:val="21"/>
              </w:rPr>
              <w:t>“阅过书页遇见你</w:t>
            </w:r>
            <w:r>
              <w:rPr>
                <w:rFonts w:hint="eastAsia"/>
                <w:szCs w:val="21"/>
              </w:rPr>
              <w:t>”，</w:t>
            </w:r>
            <w:r>
              <w:rPr>
                <w:rFonts w:hint="eastAsia"/>
                <w:szCs w:val="21"/>
              </w:rPr>
              <w:t>SRTP</w:t>
            </w:r>
            <w:r>
              <w:rPr>
                <w:rFonts w:hint="eastAsia"/>
                <w:szCs w:val="21"/>
              </w:rPr>
              <w:t>“</w:t>
            </w:r>
            <w:r w:rsidRPr="00D83234">
              <w:rPr>
                <w:rFonts w:hint="eastAsia"/>
                <w:szCs w:val="21"/>
              </w:rPr>
              <w:t>杭州亚运会</w:t>
            </w:r>
            <w:r>
              <w:rPr>
                <w:rFonts w:hint="eastAsia"/>
                <w:szCs w:val="21"/>
              </w:rPr>
              <w:t>和成都世锦赛</w:t>
            </w:r>
            <w:r w:rsidRPr="00D83234">
              <w:rPr>
                <w:rFonts w:hint="eastAsia"/>
                <w:szCs w:val="21"/>
              </w:rPr>
              <w:t>乒乓球女单主要对手技战术分析</w:t>
            </w:r>
            <w:r>
              <w:rPr>
                <w:rFonts w:hint="eastAsia"/>
                <w:szCs w:val="21"/>
              </w:rPr>
              <w:t>”</w:t>
            </w:r>
          </w:p>
        </w:tc>
        <w:tc>
          <w:tcPr>
            <w:tcW w:w="1856" w:type="dxa"/>
            <w:tcBorders>
              <w:top w:val="single" w:sz="4" w:space="0" w:color="auto"/>
              <w:left w:val="single" w:sz="4" w:space="0" w:color="auto"/>
              <w:bottom w:val="single" w:sz="4" w:space="0" w:color="auto"/>
              <w:right w:val="single" w:sz="4" w:space="0" w:color="auto"/>
            </w:tcBorders>
            <w:vAlign w:val="center"/>
          </w:tcPr>
          <w:p w14:paraId="66001190" w14:textId="77777777" w:rsidR="005B0260" w:rsidRDefault="005B0260" w:rsidP="005B0260">
            <w:pPr>
              <w:rPr>
                <w:rFonts w:hAnsi="宋体"/>
                <w:szCs w:val="21"/>
              </w:rPr>
            </w:pPr>
            <w:r>
              <w:rPr>
                <w:rFonts w:hAnsi="宋体" w:hint="eastAsia"/>
                <w:szCs w:val="21"/>
              </w:rPr>
              <w:t>2</w:t>
            </w:r>
            <w:r>
              <w:rPr>
                <w:rFonts w:hAnsi="宋体"/>
                <w:szCs w:val="21"/>
              </w:rPr>
              <w:t>020-2021</w:t>
            </w:r>
            <w:r>
              <w:rPr>
                <w:rFonts w:hAnsi="宋体" w:hint="eastAsia"/>
                <w:szCs w:val="21"/>
              </w:rPr>
              <w:t>学业优秀标兵、社会工作标兵、优秀学生、三等</w:t>
            </w:r>
            <w:r>
              <w:rPr>
                <w:rFonts w:hAnsi="宋体"/>
                <w:szCs w:val="21"/>
              </w:rPr>
              <w:t>奖学金、优秀团员、优秀学生干部</w:t>
            </w:r>
            <w:r>
              <w:rPr>
                <w:rFonts w:hAnsi="宋体" w:hint="eastAsia"/>
                <w:szCs w:val="21"/>
              </w:rPr>
              <w:t>；</w:t>
            </w:r>
          </w:p>
          <w:p w14:paraId="4E54D4A8" w14:textId="2BAEA8DD" w:rsidR="005B0260" w:rsidRDefault="005B0260" w:rsidP="005B0260">
            <w:pPr>
              <w:spacing w:line="360" w:lineRule="atLeast"/>
              <w:rPr>
                <w:rFonts w:asciiTheme="minorEastAsia" w:eastAsiaTheme="minorEastAsia" w:hAnsiTheme="minorEastAsia"/>
                <w:szCs w:val="21"/>
                <w:shd w:val="clear" w:color="auto" w:fill="FFFFFF"/>
              </w:rPr>
            </w:pPr>
            <w:r>
              <w:rPr>
                <w:rFonts w:hAnsi="宋体" w:hint="eastAsia"/>
                <w:szCs w:val="21"/>
              </w:rPr>
              <w:t>2</w:t>
            </w:r>
            <w:r>
              <w:rPr>
                <w:rFonts w:hAnsi="宋体"/>
                <w:szCs w:val="21"/>
              </w:rPr>
              <w:t>021</w:t>
            </w:r>
            <w:r>
              <w:rPr>
                <w:rFonts w:hAnsi="宋体" w:hint="eastAsia"/>
                <w:szCs w:val="21"/>
              </w:rPr>
              <w:t>年浙江省大学生乒乓球比赛女子双打第三，团体第二，全国学生运动会混双第六</w:t>
            </w:r>
          </w:p>
        </w:tc>
        <w:tc>
          <w:tcPr>
            <w:tcW w:w="1204" w:type="dxa"/>
            <w:tcBorders>
              <w:top w:val="single" w:sz="4" w:space="0" w:color="auto"/>
              <w:left w:val="single" w:sz="4" w:space="0" w:color="auto"/>
              <w:bottom w:val="single" w:sz="4" w:space="0" w:color="auto"/>
              <w:right w:val="single" w:sz="4" w:space="0" w:color="auto"/>
            </w:tcBorders>
            <w:vAlign w:val="center"/>
          </w:tcPr>
          <w:p w14:paraId="276F0E52" w14:textId="4D836F19" w:rsidR="005B0260" w:rsidRDefault="005B0260" w:rsidP="005B0260">
            <w:pPr>
              <w:spacing w:line="360" w:lineRule="atLeast"/>
              <w:rPr>
                <w:rFonts w:hAnsi="宋体"/>
                <w:szCs w:val="21"/>
              </w:rPr>
            </w:pPr>
            <w:r>
              <w:rPr>
                <w:szCs w:val="21"/>
              </w:rPr>
              <w:t>6/2022.03</w:t>
            </w:r>
          </w:p>
        </w:tc>
        <w:tc>
          <w:tcPr>
            <w:tcW w:w="1080" w:type="dxa"/>
            <w:tcBorders>
              <w:top w:val="single" w:sz="4" w:space="0" w:color="auto"/>
              <w:left w:val="single" w:sz="4" w:space="0" w:color="auto"/>
              <w:bottom w:val="single" w:sz="4" w:space="0" w:color="auto"/>
              <w:right w:val="single" w:sz="4" w:space="0" w:color="auto"/>
            </w:tcBorders>
            <w:vAlign w:val="center"/>
          </w:tcPr>
          <w:p w14:paraId="6A8518BB" w14:textId="63E6DB7C" w:rsidR="005B0260" w:rsidRDefault="005B0260" w:rsidP="005B0260">
            <w:pPr>
              <w:spacing w:line="360" w:lineRule="atLeast"/>
              <w:ind w:firstLineChars="100" w:firstLine="210"/>
              <w:rPr>
                <w:szCs w:val="21"/>
              </w:rPr>
            </w:pPr>
            <w:r>
              <w:rPr>
                <w:rFonts w:hint="eastAsia"/>
                <w:szCs w:val="21"/>
              </w:rPr>
              <w:t>无</w:t>
            </w:r>
          </w:p>
        </w:tc>
        <w:tc>
          <w:tcPr>
            <w:tcW w:w="1080" w:type="dxa"/>
            <w:tcBorders>
              <w:top w:val="single" w:sz="4" w:space="0" w:color="auto"/>
              <w:left w:val="single" w:sz="4" w:space="0" w:color="auto"/>
              <w:bottom w:val="single" w:sz="4" w:space="0" w:color="auto"/>
              <w:right w:val="single" w:sz="4" w:space="0" w:color="auto"/>
            </w:tcBorders>
            <w:vAlign w:val="center"/>
          </w:tcPr>
          <w:p w14:paraId="0F12BFF0" w14:textId="2A7F1078" w:rsidR="005B0260" w:rsidRDefault="005B0260" w:rsidP="005B0260">
            <w:pPr>
              <w:spacing w:line="360" w:lineRule="atLeast"/>
              <w:rPr>
                <w:rFonts w:hAnsi="宋体"/>
                <w:szCs w:val="21"/>
              </w:rPr>
            </w:pPr>
            <w:r>
              <w:rPr>
                <w:rFonts w:hAnsi="宋体" w:hint="eastAsia"/>
                <w:szCs w:val="21"/>
              </w:rPr>
              <w:t>审查合格，拟发展</w:t>
            </w:r>
          </w:p>
        </w:tc>
      </w:tr>
    </w:tbl>
    <w:p w14:paraId="6B322F84" w14:textId="77777777" w:rsidR="00824263" w:rsidRDefault="00824263"/>
    <w:sectPr w:rsidR="00824263">
      <w:pgSz w:w="16838" w:h="11906" w:orient="landscape"/>
      <w:pgMar w:top="567" w:right="1247" w:bottom="56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第%1章"/>
      <w:lvlJc w:val="left"/>
      <w:pPr>
        <w:ind w:left="1140" w:hanging="432"/>
      </w:pPr>
      <w:rPr>
        <w:rFonts w:hint="eastAsia"/>
      </w:rPr>
    </w:lvl>
    <w:lvl w:ilvl="1">
      <w:start w:val="1"/>
      <w:numFmt w:val="decimal"/>
      <w:suff w:val="space"/>
      <w:lvlText w:val="%1.%2"/>
      <w:lvlJc w:val="left"/>
      <w:pPr>
        <w:ind w:left="1284" w:hanging="576"/>
      </w:pPr>
      <w:rPr>
        <w:rFonts w:hint="eastAsia"/>
      </w:rPr>
    </w:lvl>
    <w:lvl w:ilvl="2">
      <w:start w:val="1"/>
      <w:numFmt w:val="decimal"/>
      <w:suff w:val="space"/>
      <w:lvlText w:val="%1.%2.%3"/>
      <w:lvlJc w:val="left"/>
      <w:pPr>
        <w:ind w:left="1854" w:hanging="720"/>
      </w:pPr>
      <w:rPr>
        <w:rFonts w:hint="eastAsia"/>
      </w:rPr>
    </w:lvl>
    <w:lvl w:ilvl="3">
      <w:start w:val="1"/>
      <w:numFmt w:val="decimal"/>
      <w:pStyle w:val="4"/>
      <w:suff w:val="space"/>
      <w:lvlText w:val="%1.%2.%3.%4"/>
      <w:lvlJc w:val="left"/>
      <w:pPr>
        <w:ind w:left="1572" w:hanging="864"/>
      </w:pPr>
      <w:rPr>
        <w:rFonts w:hint="eastAsia"/>
      </w:rPr>
    </w:lvl>
    <w:lvl w:ilvl="4">
      <w:start w:val="1"/>
      <w:numFmt w:val="decimal"/>
      <w:lvlText w:val="%1.%2.%3.%4.%5"/>
      <w:lvlJc w:val="left"/>
      <w:pPr>
        <w:tabs>
          <w:tab w:val="left" w:pos="1716"/>
        </w:tabs>
        <w:ind w:left="1716" w:hanging="1008"/>
      </w:pPr>
      <w:rPr>
        <w:rFonts w:hint="eastAsia"/>
      </w:rPr>
    </w:lvl>
    <w:lvl w:ilvl="5">
      <w:start w:val="1"/>
      <w:numFmt w:val="decimal"/>
      <w:lvlText w:val="%1.%2.%3.%4.%5.%6"/>
      <w:lvlJc w:val="left"/>
      <w:pPr>
        <w:tabs>
          <w:tab w:val="left" w:pos="1860"/>
        </w:tabs>
        <w:ind w:left="1860" w:hanging="1152"/>
      </w:pPr>
      <w:rPr>
        <w:rFonts w:hint="eastAsia"/>
      </w:rPr>
    </w:lvl>
    <w:lvl w:ilvl="6">
      <w:start w:val="1"/>
      <w:numFmt w:val="decimal"/>
      <w:lvlText w:val="%1.%2.%3.%4.%5.%6.%7"/>
      <w:lvlJc w:val="left"/>
      <w:pPr>
        <w:tabs>
          <w:tab w:val="left" w:pos="2004"/>
        </w:tabs>
        <w:ind w:left="2004" w:hanging="1296"/>
      </w:pPr>
      <w:rPr>
        <w:rFonts w:hint="eastAsia"/>
      </w:rPr>
    </w:lvl>
    <w:lvl w:ilvl="7">
      <w:start w:val="1"/>
      <w:numFmt w:val="decimal"/>
      <w:lvlText w:val="%1.%2.%3.%4.%5.%6.%7.%8"/>
      <w:lvlJc w:val="left"/>
      <w:pPr>
        <w:tabs>
          <w:tab w:val="left" w:pos="2148"/>
        </w:tabs>
        <w:ind w:left="2148" w:hanging="1440"/>
      </w:pPr>
      <w:rPr>
        <w:rFonts w:hint="eastAsia"/>
      </w:rPr>
    </w:lvl>
    <w:lvl w:ilvl="8">
      <w:start w:val="1"/>
      <w:numFmt w:val="decimal"/>
      <w:lvlText w:val="%1.%2.%3.%4.%5.%6.%7.%8.%9"/>
      <w:lvlJc w:val="left"/>
      <w:pPr>
        <w:tabs>
          <w:tab w:val="left" w:pos="2292"/>
        </w:tabs>
        <w:ind w:left="2292" w:hanging="1584"/>
      </w:pPr>
      <w:rPr>
        <w:rFonts w:hint="eastAsia"/>
      </w:rPr>
    </w:lvl>
  </w:abstractNum>
  <w:abstractNum w:abstractNumId="1">
    <w:nsid w:val="00000002"/>
    <w:multiLevelType w:val="multilevel"/>
    <w:tmpl w:val="00000002"/>
    <w:lvl w:ilvl="0">
      <w:start w:val="1"/>
      <w:numFmt w:val="decimal"/>
      <w:lvlText w:val="%1、"/>
      <w:lvlJc w:val="left"/>
      <w:pPr>
        <w:tabs>
          <w:tab w:val="left" w:pos="180"/>
        </w:tabs>
        <w:ind w:left="180" w:hanging="360"/>
      </w:pPr>
      <w:rPr>
        <w:rFonts w:hint="default"/>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2">
    <w:nsid w:val="00000004"/>
    <w:multiLevelType w:val="multilevel"/>
    <w:tmpl w:val="00000004"/>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3">
    <w:nsid w:val="03CE9A79"/>
    <w:multiLevelType w:val="singleLevel"/>
    <w:tmpl w:val="03CE9A79"/>
    <w:lvl w:ilvl="0">
      <w:start w:val="1"/>
      <w:numFmt w:val="decimal"/>
      <w:lvlText w:val="%1."/>
      <w:lvlJc w:val="left"/>
      <w:pPr>
        <w:tabs>
          <w:tab w:val="left" w:pos="312"/>
        </w:tabs>
      </w:pPr>
    </w:lvl>
  </w:abstractNum>
  <w:abstractNum w:abstractNumId="4">
    <w:nsid w:val="5CF03893"/>
    <w:multiLevelType w:val="multilevel"/>
    <w:tmpl w:val="00000000"/>
    <w:lvl w:ilvl="0">
      <w:start w:val="1"/>
      <w:numFmt w:val="chineseCountingThousand"/>
      <w:isLgl/>
      <w:suff w:val="space"/>
      <w:lvlText w:val="%1  "/>
      <w:lvlJc w:val="left"/>
      <w:pPr>
        <w:ind w:left="628" w:hanging="628"/>
      </w:pPr>
      <w:rPr>
        <w:rFonts w:hint="eastAsia"/>
      </w:rPr>
    </w:lvl>
    <w:lvl w:ilvl="1">
      <w:start w:val="1"/>
      <w:numFmt w:val="decimal"/>
      <w:isLgl/>
      <w:suff w:val="space"/>
      <w:lvlText w:val="%1.%2"/>
      <w:lvlJc w:val="left"/>
      <w:pPr>
        <w:ind w:left="443" w:hanging="465"/>
      </w:pPr>
      <w:rPr>
        <w:rFonts w:hint="eastAsia"/>
      </w:rPr>
    </w:lvl>
    <w:lvl w:ilvl="2">
      <w:start w:val="1"/>
      <w:numFmt w:val="decimal"/>
      <w:isLgl/>
      <w:suff w:val="space"/>
      <w:lvlText w:val="%1.%2.%3"/>
      <w:lvlJc w:val="left"/>
      <w:pPr>
        <w:ind w:left="1101" w:hanging="635"/>
      </w:pPr>
      <w:rPr>
        <w:rFonts w:hint="eastAsia"/>
      </w:rPr>
    </w:lvl>
    <w:lvl w:ilvl="3">
      <w:start w:val="1"/>
      <w:numFmt w:val="decimal"/>
      <w:lvlText w:val="%1.%2.%3.%4"/>
      <w:lvlJc w:val="left"/>
      <w:pPr>
        <w:tabs>
          <w:tab w:val="left" w:pos="1060"/>
        </w:tabs>
        <w:ind w:left="1060" w:hanging="864"/>
      </w:pPr>
      <w:rPr>
        <w:rFonts w:hint="eastAsia"/>
      </w:rPr>
    </w:lvl>
    <w:lvl w:ilvl="4">
      <w:start w:val="1"/>
      <w:numFmt w:val="decimal"/>
      <w:lvlText w:val="%1.%2.%3.%4.%5"/>
      <w:lvlJc w:val="left"/>
      <w:pPr>
        <w:tabs>
          <w:tab w:val="left" w:pos="1204"/>
        </w:tabs>
        <w:ind w:left="1204" w:hanging="1008"/>
      </w:pPr>
      <w:rPr>
        <w:rFonts w:hint="eastAsia"/>
      </w:rPr>
    </w:lvl>
    <w:lvl w:ilvl="5">
      <w:start w:val="1"/>
      <w:numFmt w:val="decimal"/>
      <w:lvlText w:val="%1.%2.%3.%4.%5.%6"/>
      <w:lvlJc w:val="left"/>
      <w:pPr>
        <w:tabs>
          <w:tab w:val="left" w:pos="1348"/>
        </w:tabs>
        <w:ind w:left="1348" w:hanging="1152"/>
      </w:pPr>
      <w:rPr>
        <w:rFonts w:hint="eastAsia"/>
      </w:rPr>
    </w:lvl>
    <w:lvl w:ilvl="6">
      <w:start w:val="1"/>
      <w:numFmt w:val="decimal"/>
      <w:lvlText w:val="%1.%2.%3.%4.%5.%6.%7"/>
      <w:lvlJc w:val="left"/>
      <w:pPr>
        <w:tabs>
          <w:tab w:val="left" w:pos="1492"/>
        </w:tabs>
        <w:ind w:left="1492" w:hanging="1296"/>
      </w:pPr>
      <w:rPr>
        <w:rFonts w:hint="eastAsia"/>
      </w:rPr>
    </w:lvl>
    <w:lvl w:ilvl="7">
      <w:start w:val="1"/>
      <w:numFmt w:val="decimal"/>
      <w:pStyle w:val="8"/>
      <w:lvlText w:val="%1.%2.%3.%4.%5.%6.%7.%8"/>
      <w:lvlJc w:val="left"/>
      <w:pPr>
        <w:tabs>
          <w:tab w:val="left" w:pos="1636"/>
        </w:tabs>
        <w:ind w:left="1636" w:hanging="1440"/>
      </w:pPr>
      <w:rPr>
        <w:rFonts w:hint="eastAsia"/>
      </w:rPr>
    </w:lvl>
    <w:lvl w:ilvl="8">
      <w:start w:val="1"/>
      <w:numFmt w:val="decimal"/>
      <w:lvlText w:val="%1.%2.%3.%4.%5.%6.%7.%8.%9"/>
      <w:lvlJc w:val="left"/>
      <w:pPr>
        <w:tabs>
          <w:tab w:val="left" w:pos="1780"/>
        </w:tabs>
        <w:ind w:left="1780" w:hanging="1584"/>
      </w:pPr>
      <w:rPr>
        <w:rFonts w:hint="eastAsia"/>
      </w:rPr>
    </w:lvl>
  </w:abstractNum>
  <w:abstractNum w:abstractNumId="5">
    <w:nsid w:val="62E2290E"/>
    <w:multiLevelType w:val="singleLevel"/>
    <w:tmpl w:val="62E2290E"/>
    <w:lvl w:ilvl="0">
      <w:start w:val="1"/>
      <w:numFmt w:val="decimal"/>
      <w:suff w:val="space"/>
      <w:lvlText w:val="%1."/>
      <w:lvlJc w:val="left"/>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63"/>
    <w:rsid w:val="000F4598"/>
    <w:rsid w:val="00101C97"/>
    <w:rsid w:val="00176754"/>
    <w:rsid w:val="001A2F0D"/>
    <w:rsid w:val="00294918"/>
    <w:rsid w:val="002A3931"/>
    <w:rsid w:val="00375A86"/>
    <w:rsid w:val="00527AA5"/>
    <w:rsid w:val="005A781A"/>
    <w:rsid w:val="005B0260"/>
    <w:rsid w:val="006036E1"/>
    <w:rsid w:val="006157ED"/>
    <w:rsid w:val="00632B54"/>
    <w:rsid w:val="00677110"/>
    <w:rsid w:val="006F2988"/>
    <w:rsid w:val="006F67A8"/>
    <w:rsid w:val="00824263"/>
    <w:rsid w:val="008E6733"/>
    <w:rsid w:val="00951C7A"/>
    <w:rsid w:val="009F1979"/>
    <w:rsid w:val="00AB745F"/>
    <w:rsid w:val="00B778F6"/>
    <w:rsid w:val="00C42E32"/>
    <w:rsid w:val="00C56C48"/>
    <w:rsid w:val="00D146A5"/>
    <w:rsid w:val="00E663B5"/>
    <w:rsid w:val="00ED4BB2"/>
    <w:rsid w:val="00F65A78"/>
    <w:rsid w:val="0E922F72"/>
    <w:rsid w:val="144950D8"/>
    <w:rsid w:val="1B532F02"/>
    <w:rsid w:val="36351E60"/>
    <w:rsid w:val="622D495F"/>
    <w:rsid w:val="645B7839"/>
    <w:rsid w:val="647B2497"/>
    <w:rsid w:val="69B4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6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footnote text" w:qFormat="1"/>
    <w:lsdException w:name="caption" w:semiHidden="1" w:unhideWhenUsed="1" w:qFormat="1"/>
    <w:lsdException w:name="Title" w:qFormat="1"/>
    <w:lsdException w:name="Default Paragraph Font" w:uiPriority="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paragraph" w:styleId="1">
    <w:name w:val="heading 1"/>
    <w:basedOn w:val="a"/>
    <w:next w:val="a"/>
    <w:link w:val="1Char"/>
    <w:qFormat/>
    <w:pPr>
      <w:spacing w:line="300" w:lineRule="auto"/>
      <w:jc w:val="left"/>
      <w:outlineLvl w:val="0"/>
    </w:pPr>
    <w:rPr>
      <w:rFonts w:ascii="宋体" w:hAnsi="宋体" w:cs="宋体" w:hint="eastAsia"/>
      <w:b/>
      <w:kern w:val="44"/>
      <w:sz w:val="30"/>
      <w:szCs w:val="48"/>
    </w:rPr>
  </w:style>
  <w:style w:type="paragraph" w:styleId="2">
    <w:name w:val="heading 2"/>
    <w:basedOn w:val="a"/>
    <w:next w:val="a"/>
    <w:link w:val="2Char"/>
    <w:qFormat/>
    <w:pPr>
      <w:keepNext/>
      <w:keepLines/>
      <w:jc w:val="left"/>
      <w:outlineLvl w:val="1"/>
    </w:pPr>
    <w:rPr>
      <w:rFonts w:ascii="Arial" w:hAnsi="Arial"/>
      <w:b/>
      <w:bCs/>
      <w:sz w:val="28"/>
      <w:szCs w:val="32"/>
    </w:rPr>
  </w:style>
  <w:style w:type="paragraph" w:styleId="3">
    <w:name w:val="heading 3"/>
    <w:basedOn w:val="a"/>
    <w:next w:val="a"/>
    <w:link w:val="3Char"/>
    <w:qFormat/>
    <w:pPr>
      <w:keepNext/>
      <w:jc w:val="left"/>
      <w:outlineLvl w:val="2"/>
    </w:pPr>
    <w:rPr>
      <w:rFonts w:ascii="Calibri" w:hAnsi="Calibri"/>
      <w:b/>
      <w:bCs/>
      <w:kern w:val="0"/>
      <w:sz w:val="24"/>
      <w:szCs w:val="28"/>
    </w:rPr>
  </w:style>
  <w:style w:type="paragraph" w:styleId="4">
    <w:name w:val="heading 4"/>
    <w:basedOn w:val="a"/>
    <w:next w:val="a"/>
    <w:link w:val="4Char"/>
    <w:qFormat/>
    <w:pPr>
      <w:keepNext/>
      <w:keepLines/>
      <w:numPr>
        <w:ilvl w:val="3"/>
        <w:numId w:val="1"/>
      </w:numPr>
      <w:jc w:val="left"/>
      <w:outlineLvl w:val="3"/>
    </w:pPr>
    <w:rPr>
      <w:rFonts w:ascii="Arial" w:hAnsi="Arial"/>
      <w:b/>
    </w:rPr>
  </w:style>
  <w:style w:type="paragraph" w:styleId="5">
    <w:name w:val="heading 5"/>
    <w:basedOn w:val="a"/>
    <w:next w:val="a"/>
    <w:qFormat/>
    <w:pPr>
      <w:keepNext/>
      <w:keepLines/>
      <w:numPr>
        <w:ilvl w:val="4"/>
        <w:numId w:val="2"/>
      </w:numPr>
      <w:spacing w:before="280" w:after="290" w:line="372" w:lineRule="auto"/>
      <w:outlineLvl w:val="4"/>
    </w:pPr>
    <w:rPr>
      <w:b/>
      <w:sz w:val="28"/>
    </w:rPr>
  </w:style>
  <w:style w:type="paragraph" w:styleId="6">
    <w:name w:val="heading 6"/>
    <w:basedOn w:val="a"/>
    <w:next w:val="a"/>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2"/>
      </w:numPr>
      <w:spacing w:before="240" w:after="64" w:line="317" w:lineRule="auto"/>
      <w:outlineLvl w:val="6"/>
    </w:pPr>
    <w:rPr>
      <w:b/>
      <w:sz w:val="24"/>
    </w:rPr>
  </w:style>
  <w:style w:type="paragraph" w:styleId="8">
    <w:name w:val="heading 8"/>
    <w:basedOn w:val="a"/>
    <w:next w:val="a"/>
    <w:qFormat/>
    <w:pPr>
      <w:keepNext/>
      <w:keepLines/>
      <w:numPr>
        <w:ilvl w:val="7"/>
        <w:numId w:val="3"/>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2"/>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40">
    <w:name w:val="toc 4"/>
    <w:basedOn w:val="a"/>
    <w:next w:val="a"/>
    <w:qFormat/>
    <w:pPr>
      <w:spacing w:after="100" w:line="276" w:lineRule="auto"/>
      <w:ind w:leftChars="300" w:left="720"/>
    </w:pPr>
    <w:rPr>
      <w:rFonts w:eastAsia="仿宋"/>
      <w:sz w:val="22"/>
    </w:rPr>
  </w:style>
  <w:style w:type="paragraph" w:styleId="a4">
    <w:name w:val="footnote text"/>
    <w:basedOn w:val="a"/>
    <w:qFormat/>
    <w:pPr>
      <w:snapToGrid w:val="0"/>
      <w:jc w:val="left"/>
    </w:pPr>
    <w:rPr>
      <w:sz w:val="18"/>
    </w:rPr>
  </w:style>
  <w:style w:type="paragraph" w:styleId="a5">
    <w:name w:val="Body Text First Indent"/>
    <w:basedOn w:val="a3"/>
    <w:qFormat/>
    <w:pPr>
      <w:ind w:firstLineChars="100" w:firstLine="420"/>
    </w:pPr>
  </w:style>
  <w:style w:type="character" w:customStyle="1" w:styleId="3Char">
    <w:name w:val="标题 3 Char"/>
    <w:link w:val="3"/>
    <w:qFormat/>
    <w:rPr>
      <w:rFonts w:ascii="Calibri" w:eastAsia="宋体" w:hAnsi="Calibri"/>
      <w:b/>
      <w:bCs/>
      <w:sz w:val="24"/>
      <w:szCs w:val="28"/>
    </w:rPr>
  </w:style>
  <w:style w:type="character" w:customStyle="1" w:styleId="1Char">
    <w:name w:val="标题 1 Char"/>
    <w:link w:val="1"/>
    <w:qFormat/>
    <w:rPr>
      <w:rFonts w:ascii="宋体" w:eastAsia="宋体" w:hAnsi="宋体" w:cs="Times New Roman"/>
      <w:b/>
      <w:bCs/>
      <w:kern w:val="44"/>
      <w:sz w:val="30"/>
      <w:szCs w:val="44"/>
      <w:lang w:val="en-US" w:eastAsia="zh-CN" w:bidi="ar-SA"/>
    </w:rPr>
  </w:style>
  <w:style w:type="character" w:customStyle="1" w:styleId="2Char">
    <w:name w:val="标题 2 Char"/>
    <w:link w:val="2"/>
    <w:qFormat/>
    <w:rPr>
      <w:rFonts w:ascii="Arial" w:eastAsia="宋体" w:hAnsi="Arial" w:cs="Times New Roman"/>
      <w:b/>
      <w:bCs/>
      <w:kern w:val="2"/>
      <w:sz w:val="28"/>
      <w:szCs w:val="32"/>
      <w:lang w:val="en-US" w:eastAsia="zh-CN" w:bidi="ar-SA"/>
    </w:rPr>
  </w:style>
  <w:style w:type="character" w:customStyle="1" w:styleId="4Char">
    <w:name w:val="标题 4 Char"/>
    <w:link w:val="4"/>
    <w:qFormat/>
    <w:rPr>
      <w:rFonts w:ascii="Arial" w:eastAsia="仿宋"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footnote text" w:qFormat="1"/>
    <w:lsdException w:name="caption" w:semiHidden="1" w:unhideWhenUsed="1" w:qFormat="1"/>
    <w:lsdException w:name="Title" w:qFormat="1"/>
    <w:lsdException w:name="Default Paragraph Font" w:uiPriority="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4"/>
    </w:rPr>
  </w:style>
  <w:style w:type="paragraph" w:styleId="1">
    <w:name w:val="heading 1"/>
    <w:basedOn w:val="a"/>
    <w:next w:val="a"/>
    <w:link w:val="1Char"/>
    <w:qFormat/>
    <w:pPr>
      <w:spacing w:line="300" w:lineRule="auto"/>
      <w:jc w:val="left"/>
      <w:outlineLvl w:val="0"/>
    </w:pPr>
    <w:rPr>
      <w:rFonts w:ascii="宋体" w:hAnsi="宋体" w:cs="宋体" w:hint="eastAsia"/>
      <w:b/>
      <w:kern w:val="44"/>
      <w:sz w:val="30"/>
      <w:szCs w:val="48"/>
    </w:rPr>
  </w:style>
  <w:style w:type="paragraph" w:styleId="2">
    <w:name w:val="heading 2"/>
    <w:basedOn w:val="a"/>
    <w:next w:val="a"/>
    <w:link w:val="2Char"/>
    <w:qFormat/>
    <w:pPr>
      <w:keepNext/>
      <w:keepLines/>
      <w:jc w:val="left"/>
      <w:outlineLvl w:val="1"/>
    </w:pPr>
    <w:rPr>
      <w:rFonts w:ascii="Arial" w:hAnsi="Arial"/>
      <w:b/>
      <w:bCs/>
      <w:sz w:val="28"/>
      <w:szCs w:val="32"/>
    </w:rPr>
  </w:style>
  <w:style w:type="paragraph" w:styleId="3">
    <w:name w:val="heading 3"/>
    <w:basedOn w:val="a"/>
    <w:next w:val="a"/>
    <w:link w:val="3Char"/>
    <w:qFormat/>
    <w:pPr>
      <w:keepNext/>
      <w:jc w:val="left"/>
      <w:outlineLvl w:val="2"/>
    </w:pPr>
    <w:rPr>
      <w:rFonts w:ascii="Calibri" w:hAnsi="Calibri"/>
      <w:b/>
      <w:bCs/>
      <w:kern w:val="0"/>
      <w:sz w:val="24"/>
      <w:szCs w:val="28"/>
    </w:rPr>
  </w:style>
  <w:style w:type="paragraph" w:styleId="4">
    <w:name w:val="heading 4"/>
    <w:basedOn w:val="a"/>
    <w:next w:val="a"/>
    <w:link w:val="4Char"/>
    <w:qFormat/>
    <w:pPr>
      <w:keepNext/>
      <w:keepLines/>
      <w:numPr>
        <w:ilvl w:val="3"/>
        <w:numId w:val="1"/>
      </w:numPr>
      <w:jc w:val="left"/>
      <w:outlineLvl w:val="3"/>
    </w:pPr>
    <w:rPr>
      <w:rFonts w:ascii="Arial" w:hAnsi="Arial"/>
      <w:b/>
    </w:rPr>
  </w:style>
  <w:style w:type="paragraph" w:styleId="5">
    <w:name w:val="heading 5"/>
    <w:basedOn w:val="a"/>
    <w:next w:val="a"/>
    <w:qFormat/>
    <w:pPr>
      <w:keepNext/>
      <w:keepLines/>
      <w:numPr>
        <w:ilvl w:val="4"/>
        <w:numId w:val="2"/>
      </w:numPr>
      <w:spacing w:before="280" w:after="290" w:line="372" w:lineRule="auto"/>
      <w:outlineLvl w:val="4"/>
    </w:pPr>
    <w:rPr>
      <w:b/>
      <w:sz w:val="28"/>
    </w:rPr>
  </w:style>
  <w:style w:type="paragraph" w:styleId="6">
    <w:name w:val="heading 6"/>
    <w:basedOn w:val="a"/>
    <w:next w:val="a"/>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
    <w:next w:val="a"/>
    <w:qFormat/>
    <w:pPr>
      <w:keepNext/>
      <w:keepLines/>
      <w:numPr>
        <w:ilvl w:val="6"/>
        <w:numId w:val="2"/>
      </w:numPr>
      <w:spacing w:before="240" w:after="64" w:line="317" w:lineRule="auto"/>
      <w:outlineLvl w:val="6"/>
    </w:pPr>
    <w:rPr>
      <w:b/>
      <w:sz w:val="24"/>
    </w:rPr>
  </w:style>
  <w:style w:type="paragraph" w:styleId="8">
    <w:name w:val="heading 8"/>
    <w:basedOn w:val="a"/>
    <w:next w:val="a"/>
    <w:qFormat/>
    <w:pPr>
      <w:keepNext/>
      <w:keepLines/>
      <w:numPr>
        <w:ilvl w:val="7"/>
        <w:numId w:val="3"/>
      </w:numPr>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2"/>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40">
    <w:name w:val="toc 4"/>
    <w:basedOn w:val="a"/>
    <w:next w:val="a"/>
    <w:qFormat/>
    <w:pPr>
      <w:spacing w:after="100" w:line="276" w:lineRule="auto"/>
      <w:ind w:leftChars="300" w:left="720"/>
    </w:pPr>
    <w:rPr>
      <w:rFonts w:eastAsia="仿宋"/>
      <w:sz w:val="22"/>
    </w:rPr>
  </w:style>
  <w:style w:type="paragraph" w:styleId="a4">
    <w:name w:val="footnote text"/>
    <w:basedOn w:val="a"/>
    <w:qFormat/>
    <w:pPr>
      <w:snapToGrid w:val="0"/>
      <w:jc w:val="left"/>
    </w:pPr>
    <w:rPr>
      <w:sz w:val="18"/>
    </w:rPr>
  </w:style>
  <w:style w:type="paragraph" w:styleId="a5">
    <w:name w:val="Body Text First Indent"/>
    <w:basedOn w:val="a3"/>
    <w:qFormat/>
    <w:pPr>
      <w:ind w:firstLineChars="100" w:firstLine="420"/>
    </w:pPr>
  </w:style>
  <w:style w:type="character" w:customStyle="1" w:styleId="3Char">
    <w:name w:val="标题 3 Char"/>
    <w:link w:val="3"/>
    <w:qFormat/>
    <w:rPr>
      <w:rFonts w:ascii="Calibri" w:eastAsia="宋体" w:hAnsi="Calibri"/>
      <w:b/>
      <w:bCs/>
      <w:sz w:val="24"/>
      <w:szCs w:val="28"/>
    </w:rPr>
  </w:style>
  <w:style w:type="character" w:customStyle="1" w:styleId="1Char">
    <w:name w:val="标题 1 Char"/>
    <w:link w:val="1"/>
    <w:qFormat/>
    <w:rPr>
      <w:rFonts w:ascii="宋体" w:eastAsia="宋体" w:hAnsi="宋体" w:cs="Times New Roman"/>
      <w:b/>
      <w:bCs/>
      <w:kern w:val="44"/>
      <w:sz w:val="30"/>
      <w:szCs w:val="44"/>
      <w:lang w:val="en-US" w:eastAsia="zh-CN" w:bidi="ar-SA"/>
    </w:rPr>
  </w:style>
  <w:style w:type="character" w:customStyle="1" w:styleId="2Char">
    <w:name w:val="标题 2 Char"/>
    <w:link w:val="2"/>
    <w:qFormat/>
    <w:rPr>
      <w:rFonts w:ascii="Arial" w:eastAsia="宋体" w:hAnsi="Arial" w:cs="Times New Roman"/>
      <w:b/>
      <w:bCs/>
      <w:kern w:val="2"/>
      <w:sz w:val="28"/>
      <w:szCs w:val="32"/>
      <w:lang w:val="en-US" w:eastAsia="zh-CN" w:bidi="ar-SA"/>
    </w:rPr>
  </w:style>
  <w:style w:type="character" w:customStyle="1" w:styleId="4Char">
    <w:name w:val="标题 4 Char"/>
    <w:link w:val="4"/>
    <w:qFormat/>
    <w:rPr>
      <w:rFonts w:ascii="Arial" w:eastAsia="仿宋"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长毋相忘</dc:creator>
  <cp:lastModifiedBy>巫微涟</cp:lastModifiedBy>
  <cp:revision>24</cp:revision>
  <dcterms:created xsi:type="dcterms:W3CDTF">2022-05-06T03:25:00Z</dcterms:created>
  <dcterms:modified xsi:type="dcterms:W3CDTF">2022-05-30T03:09:00Z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1D6BFFC1189A44CC96AEFD87789F5402</vt:lpwstr>
  </property>
</Properties>
</file>