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5F5DA">
      <w:pPr>
        <w:ind w:firstLine="4290" w:firstLineChars="3300"/>
        <w:rPr>
          <w:rFonts w:ascii="华文仿宋" w:hAnsi="宋体" w:eastAsia="华文仿宋"/>
          <w:b/>
          <w:bCs/>
          <w:sz w:val="24"/>
        </w:rPr>
      </w:pPr>
      <w:r>
        <w:rPr>
          <w:sz w:val="13"/>
        </w:rPr>
        <w:pict>
          <v:shape id="_x0000_s1028" o:spid="_x0000_s1028" o:spt="75" type="#_x0000_t75" style="position:absolute;left:0pt;margin-left:59.25pt;margin-top:39pt;height:76.5pt;width:306pt;mso-wrap-distance-bottom:0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topAndBottom"/>
          </v:shape>
        </w:pict>
      </w:r>
    </w:p>
    <w:p w14:paraId="4300D7B8">
      <w:pPr>
        <w:jc w:val="center"/>
      </w:pPr>
    </w:p>
    <w:p w14:paraId="60590D9B">
      <w:pPr>
        <w:jc w:val="center"/>
        <w:rPr>
          <w:rFonts w:ascii="宋体" w:hAnsi="宋体"/>
          <w:b/>
          <w:bCs/>
          <w:sz w:val="13"/>
        </w:rPr>
      </w:pPr>
    </w:p>
    <w:p w14:paraId="2A900843">
      <w:pPr>
        <w:spacing w:line="400" w:lineRule="atLeast"/>
        <w:jc w:val="center"/>
        <w:rPr>
          <w:rFonts w:ascii="黑体" w:hAnsi="宋体" w:eastAsia="黑体"/>
          <w:b/>
          <w:bCs/>
          <w:sz w:val="48"/>
        </w:rPr>
      </w:pPr>
      <w:r>
        <w:rPr>
          <w:rFonts w:eastAsia="仿宋_GB2312"/>
          <w:b/>
          <w:sz w:val="24"/>
          <w:szCs w:val="24"/>
        </w:rPr>
        <w:pict>
          <v:shape id="_x0000_s1029" o:spid="_x0000_s1029" o:spt="62" type="#_x0000_t62" style="position:absolute;left:0pt;margin-left:247.2pt;margin-top:26.9pt;height:220.45pt;width:241.45pt;z-index:251661312;mso-width-relative:page;mso-height-relative:page;" fillcolor="#FFFFFF" filled="t" stroked="t" coordsize="21600,21600" adj="3695,25328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4CA47834">
                  <w:pPr>
                    <w:spacing w:line="360" w:lineRule="auto"/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注意封皮各项内容填写完整，顺序不要写错；</w:t>
                  </w:r>
                </w:p>
                <w:p w14:paraId="11FAFCFC">
                  <w:pPr>
                    <w:spacing w:line="360" w:lineRule="auto"/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各部分下划线保持长度一致。</w:t>
                  </w:r>
                </w:p>
                <w:p w14:paraId="08D03358">
                  <w:pPr>
                    <w:spacing w:line="360" w:lineRule="auto"/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姓名与学号（示例）：</w:t>
                  </w:r>
                </w:p>
                <w:p w14:paraId="583D580B">
                  <w:pPr>
                    <w:spacing w:line="360" w:lineRule="auto"/>
                    <w:rPr>
                      <w:rFonts w:hint="default"/>
                      <w:color w:val="0000FF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张华320010xxxx</w:t>
                  </w:r>
                </w:p>
                <w:p w14:paraId="33953B60">
                  <w:pPr>
                    <w:spacing w:line="360" w:lineRule="auto"/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年级与专业（示例，专业写全称）：</w:t>
                  </w:r>
                </w:p>
                <w:p w14:paraId="58EBD8B0">
                  <w:pPr>
                    <w:spacing w:line="360" w:lineRule="auto"/>
                    <w:rPr>
                      <w:rFonts w:hint="default"/>
                      <w:color w:val="FF0000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2021级教育学</w:t>
                  </w:r>
                </w:p>
                <w:p w14:paraId="77FACB93">
                  <w:pPr>
                    <w:spacing w:line="360" w:lineRule="auto"/>
                    <w:rPr>
                      <w:rFonts w:hint="default"/>
                      <w:color w:val="FF0000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此页单面打印</w:t>
                  </w:r>
                </w:p>
              </w:txbxContent>
            </v:textbox>
          </v:shape>
        </w:pict>
      </w:r>
      <w:r>
        <w:rPr>
          <w:rFonts w:hint="eastAsia" w:ascii="黑体" w:hAnsi="宋体" w:eastAsia="黑体"/>
          <w:b/>
          <w:bCs/>
          <w:sz w:val="48"/>
        </w:rPr>
        <w:t>本 科 生 毕 业 论 文（设计）</w:t>
      </w:r>
    </w:p>
    <w:p w14:paraId="20C62D2C">
      <w:pPr>
        <w:spacing w:line="400" w:lineRule="atLeast"/>
        <w:jc w:val="center"/>
        <w:rPr>
          <w:rFonts w:ascii="黑体" w:hAnsi="宋体" w:eastAsia="黑体"/>
          <w:b/>
          <w:bCs/>
          <w:sz w:val="48"/>
        </w:rPr>
      </w:pPr>
    </w:p>
    <w:p w14:paraId="20B4458A">
      <w:pPr>
        <w:spacing w:line="400" w:lineRule="atLeast"/>
        <w:jc w:val="center"/>
        <w:rPr>
          <w:rFonts w:ascii="黑体" w:hAnsi="宋体" w:eastAsia="黑体"/>
          <w:b/>
          <w:bCs/>
          <w:sz w:val="48"/>
        </w:rPr>
      </w:pPr>
      <w:r>
        <w:rPr>
          <w:rFonts w:hint="eastAsia" w:ascii="黑体" w:hAnsi="宋体" w:eastAsia="黑体"/>
          <w:b/>
          <w:bCs/>
          <w:sz w:val="48"/>
        </w:rPr>
        <w:t>文献综述和开题报告</w:t>
      </w:r>
    </w:p>
    <w:p w14:paraId="326B274F">
      <w:pPr>
        <w:spacing w:line="400" w:lineRule="atLeast"/>
        <w:jc w:val="center"/>
        <w:rPr>
          <w:rFonts w:ascii="黑体" w:hAnsi="宋体" w:eastAsia="黑体"/>
          <w:b/>
          <w:bCs/>
          <w:sz w:val="48"/>
        </w:rPr>
      </w:pPr>
      <w:r>
        <w:rPr>
          <w:rFonts w:ascii="黑体" w:hAnsi="宋体" w:eastAsia="黑体"/>
          <w:b/>
          <w:bCs/>
          <w:sz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711835</wp:posOffset>
            </wp:positionV>
            <wp:extent cx="1080135" cy="1083945"/>
            <wp:effectExtent l="0" t="0" r="5715" b="1905"/>
            <wp:wrapTopAndBottom/>
            <wp:docPr id="1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12FF33">
      <w:pPr>
        <w:spacing w:line="400" w:lineRule="atLeast"/>
        <w:rPr>
          <w:rFonts w:ascii="宋体" w:hAnsi="宋体"/>
          <w:b/>
          <w:bCs/>
          <w:sz w:val="13"/>
        </w:rPr>
      </w:pPr>
    </w:p>
    <w:p w14:paraId="33D39599">
      <w:pPr>
        <w:spacing w:line="400" w:lineRule="atLeast"/>
        <w:rPr>
          <w:rFonts w:ascii="宋体" w:hAnsi="宋体"/>
          <w:b/>
          <w:bCs/>
          <w:sz w:val="44"/>
        </w:rPr>
      </w:pPr>
    </w:p>
    <w:tbl>
      <w:tblPr>
        <w:tblStyle w:val="16"/>
        <w:tblpPr w:leftFromText="180" w:rightFromText="180" w:vertAnchor="text" w:horzAnchor="page" w:tblpX="2472" w:tblpY="518"/>
        <w:tblOverlap w:val="never"/>
        <w:tblW w:w="6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4920"/>
      </w:tblGrid>
      <w:tr w14:paraId="3481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8920D">
            <w:pPr>
              <w:jc w:val="left"/>
              <w:rPr>
                <w:rFonts w:hint="default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姓名与学号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615D208"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32"/>
                <w:lang w:val="en-US" w:eastAsia="zh-CN"/>
              </w:rPr>
              <w:t>张华320010xxxx</w:t>
            </w:r>
            <w:r>
              <w:rPr>
                <w:rFonts w:hint="eastAsia" w:ascii="仿宋" w:hAnsi="仿宋" w:eastAsia="仿宋"/>
                <w:b w:val="0"/>
                <w:bCs w:val="0"/>
                <w:sz w:val="32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color w:val="FF0000"/>
                <w:sz w:val="32"/>
                <w:lang w:val="en-US" w:eastAsia="zh-CN"/>
              </w:rPr>
              <w:t>示例</w:t>
            </w:r>
            <w:r>
              <w:rPr>
                <w:rFonts w:hint="eastAsia" w:ascii="仿宋" w:hAnsi="仿宋" w:eastAsia="仿宋"/>
                <w:b w:val="0"/>
                <w:bCs w:val="0"/>
                <w:sz w:val="32"/>
                <w:lang w:val="en-US" w:eastAsia="zh-CN"/>
              </w:rPr>
              <w:t>）</w:t>
            </w:r>
          </w:p>
        </w:tc>
      </w:tr>
      <w:tr w14:paraId="0831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FAAA1">
            <w:pPr>
              <w:jc w:val="left"/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指导教师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8079D4"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lang w:val="en-US" w:eastAsia="zh-CN"/>
              </w:rPr>
              <w:t>XXX</w:t>
            </w:r>
          </w:p>
        </w:tc>
      </w:tr>
      <w:tr w14:paraId="70A7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C402C">
            <w:pPr>
              <w:jc w:val="left"/>
              <w:rPr>
                <w:rFonts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年级与专业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ED5FC18"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lang w:val="en-US" w:eastAsia="zh-CN"/>
              </w:rPr>
              <w:t>2021级教育学/体育教育（</w:t>
            </w:r>
            <w:r>
              <w:rPr>
                <w:rFonts w:hint="eastAsia" w:ascii="仿宋" w:hAnsi="仿宋" w:eastAsia="仿宋"/>
                <w:b w:val="0"/>
                <w:bCs w:val="0"/>
                <w:color w:val="FF0000"/>
                <w:sz w:val="32"/>
                <w:lang w:val="en-US" w:eastAsia="zh-CN"/>
              </w:rPr>
              <w:t>示例</w:t>
            </w:r>
            <w:r>
              <w:rPr>
                <w:rFonts w:hint="eastAsia" w:ascii="仿宋" w:hAnsi="仿宋" w:eastAsia="仿宋"/>
                <w:b w:val="0"/>
                <w:bCs w:val="0"/>
                <w:sz w:val="32"/>
                <w:lang w:val="en-US" w:eastAsia="zh-CN"/>
              </w:rPr>
              <w:t>）</w:t>
            </w:r>
          </w:p>
        </w:tc>
      </w:tr>
      <w:tr w14:paraId="2C49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9CD24">
            <w:pPr>
              <w:jc w:val="left"/>
              <w:rPr>
                <w:rFonts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所在学院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D2EE4D5"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lang w:val="en-US" w:eastAsia="zh-CN"/>
              </w:rPr>
              <w:t>教育学院</w:t>
            </w:r>
          </w:p>
        </w:tc>
      </w:tr>
    </w:tbl>
    <w:p w14:paraId="76B6BDC6">
      <w:pPr>
        <w:spacing w:line="400" w:lineRule="atLeast"/>
        <w:rPr>
          <w:rFonts w:ascii="宋体" w:hAnsi="宋体"/>
          <w:b/>
          <w:bCs/>
          <w:sz w:val="44"/>
        </w:rPr>
      </w:pPr>
    </w:p>
    <w:p w14:paraId="23EFF593">
      <w:pPr>
        <w:spacing w:line="400" w:lineRule="atLeast"/>
        <w:rPr>
          <w:rFonts w:ascii="宋体" w:hAnsi="宋体"/>
          <w:b/>
          <w:bCs/>
          <w:sz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1191" w:footer="992" w:gutter="0"/>
          <w:cols w:space="720" w:num="1"/>
          <w:docGrid w:type="linesAndChars" w:linePitch="312" w:charSpace="0"/>
        </w:sectPr>
      </w:pPr>
    </w:p>
    <w:p w14:paraId="5625444B">
      <w:pPr>
        <w:spacing w:beforeLines="50" w:afterLines="50" w:line="360" w:lineRule="auto"/>
        <w:jc w:val="left"/>
        <w:rPr>
          <w:rFonts w:ascii="仿宋" w:hAnsi="仿宋" w:eastAsia="仿宋"/>
          <w:b/>
          <w:bCs/>
          <w:sz w:val="32"/>
          <w:u w:val="wave"/>
        </w:rPr>
      </w:pPr>
      <w:r>
        <w:rPr>
          <w:rFonts w:hint="eastAsia" w:ascii="仿宋" w:hAnsi="仿宋" w:eastAsia="仿宋"/>
          <w:b/>
          <w:sz w:val="28"/>
        </w:rPr>
        <w:t>一、题目：</w:t>
      </w:r>
      <w:r>
        <w:rPr>
          <w:rFonts w:hint="eastAsia" w:ascii="仿宋" w:hAnsi="仿宋" w:eastAsia="仿宋"/>
          <w:b/>
          <w:color w:val="FF0000"/>
          <w:sz w:val="28"/>
        </w:rPr>
        <w:t>（此页单面打印</w:t>
      </w:r>
      <w:r>
        <w:rPr>
          <w:rFonts w:hint="eastAsia" w:ascii="仿宋" w:hAnsi="仿宋" w:eastAsia="仿宋"/>
          <w:b/>
          <w:color w:val="FF0000"/>
          <w:sz w:val="28"/>
          <w:lang w:val="en-US" w:eastAsia="zh-CN"/>
        </w:rPr>
        <w:t>一页上</w:t>
      </w:r>
      <w:r>
        <w:rPr>
          <w:rFonts w:hint="eastAsia" w:ascii="仿宋" w:hAnsi="仿宋" w:eastAsia="仿宋"/>
          <w:b/>
          <w:color w:val="FF0000"/>
          <w:sz w:val="28"/>
        </w:rPr>
        <w:t>）</w:t>
      </w:r>
      <w:r>
        <w:rPr>
          <w:rFonts w:ascii="仿宋" w:hAnsi="仿宋" w:eastAsia="仿宋"/>
          <w:b/>
          <w:bCs/>
          <w:sz w:val="28"/>
          <w:u w:val="wave" w:color="000000"/>
        </w:rPr>
        <w:fldChar w:fldCharType="begin"/>
      </w:r>
      <w:r>
        <w:rPr>
          <w:rFonts w:ascii="仿宋" w:hAnsi="仿宋" w:eastAsia="仿宋"/>
          <w:b/>
          <w:bCs/>
          <w:sz w:val="28"/>
          <w:u w:val="wave" w:color="000000"/>
        </w:rPr>
        <w:instrText xml:space="preserve"> MERGEFIELD  \</w:instrText>
      </w:r>
      <w:r>
        <w:rPr>
          <w:rFonts w:hint="eastAsia" w:ascii="仿宋" w:hAnsi="仿宋" w:eastAsia="仿宋"/>
          <w:b/>
          <w:bCs/>
          <w:sz w:val="28"/>
          <w:u w:val="wave" w:color="000000"/>
        </w:rPr>
        <w:instrText xml:space="preserve">题目</w:instrText>
      </w:r>
      <w:r>
        <w:rPr>
          <w:rFonts w:ascii="仿宋" w:hAnsi="仿宋" w:eastAsia="仿宋"/>
          <w:b/>
          <w:bCs/>
          <w:sz w:val="28"/>
          <w:u w:val="wave" w:color="000000"/>
        </w:rPr>
        <w:fldChar w:fldCharType="end"/>
      </w:r>
    </w:p>
    <w:p w14:paraId="1C954825">
      <w:pPr>
        <w:spacing w:beforeLines="50" w:afterLines="50" w:line="360" w:lineRule="auto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二、指导教师对文献综述、开题报告、外文翻译的具体要求</w:t>
      </w:r>
    </w:p>
    <w:p w14:paraId="53BE1BC9"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bCs w:val="0"/>
          <w:color w:val="0070C0"/>
          <w:sz w:val="28"/>
          <w:u w:color="000000"/>
          <w:lang w:eastAsia="zh-CN"/>
        </w:rPr>
        <w:t>（</w:t>
      </w:r>
      <w:r>
        <w:rPr>
          <w:rFonts w:hint="eastAsia" w:ascii="仿宋" w:hAnsi="仿宋" w:eastAsia="仿宋"/>
          <w:b/>
          <w:bCs w:val="0"/>
          <w:color w:val="0070C0"/>
          <w:sz w:val="28"/>
          <w:u w:color="000000"/>
          <w:lang w:val="en-US" w:eastAsia="zh-CN"/>
        </w:rPr>
        <w:t>请指导老师参照《指导教师对文献综述、开题报告、外文翻译的具体要求》（示例），结合实际情况修改填写</w:t>
      </w:r>
      <w:r>
        <w:rPr>
          <w:rFonts w:hint="eastAsia" w:ascii="仿宋" w:hAnsi="仿宋" w:eastAsia="仿宋"/>
          <w:b/>
          <w:bCs w:val="0"/>
          <w:color w:val="0070C0"/>
          <w:sz w:val="28"/>
          <w:u w:color="000000"/>
          <w:lang w:eastAsia="zh-CN"/>
        </w:rPr>
        <w:t>）</w:t>
      </w:r>
      <w:r>
        <w:rPr>
          <w:rFonts w:ascii="仿宋" w:hAnsi="仿宋" w:eastAsia="仿宋"/>
          <w:bCs/>
          <w:sz w:val="28"/>
          <w:u w:color="000000"/>
        </w:rPr>
        <w:fldChar w:fldCharType="begin"/>
      </w:r>
      <w:r>
        <w:rPr>
          <w:rFonts w:ascii="仿宋" w:hAnsi="仿宋" w:eastAsia="仿宋"/>
          <w:bCs/>
          <w:sz w:val="28"/>
          <w:u w:color="000000"/>
        </w:rPr>
        <w:instrText xml:space="preserve"> MERGEFIELD  \</w:instrText>
      </w:r>
      <w:r>
        <w:rPr>
          <w:rFonts w:hint="eastAsia" w:ascii="仿宋" w:hAnsi="仿宋" w:eastAsia="仿宋"/>
          <w:bCs/>
          <w:sz w:val="28"/>
          <w:u w:color="000000"/>
        </w:rPr>
        <w:instrText xml:space="preserve">内容要求</w:instrText>
      </w:r>
      <w:r>
        <w:rPr>
          <w:rFonts w:ascii="仿宋" w:hAnsi="仿宋" w:eastAsia="仿宋"/>
          <w:bCs/>
          <w:sz w:val="28"/>
          <w:u w:color="000000"/>
        </w:rPr>
        <w:fldChar w:fldCharType="end"/>
      </w:r>
    </w:p>
    <w:p w14:paraId="4938ACBE">
      <w:pPr>
        <w:ind w:firstLine="560" w:firstLineChars="200"/>
        <w:rPr>
          <w:rFonts w:ascii="仿宋" w:hAnsi="仿宋" w:eastAsia="仿宋"/>
          <w:sz w:val="28"/>
        </w:rPr>
      </w:pPr>
    </w:p>
    <w:p w14:paraId="57698F2D">
      <w:pPr>
        <w:ind w:firstLine="560" w:firstLineChars="200"/>
        <w:rPr>
          <w:rFonts w:ascii="仿宋" w:hAnsi="仿宋" w:eastAsia="仿宋"/>
          <w:sz w:val="28"/>
        </w:rPr>
      </w:pPr>
    </w:p>
    <w:p w14:paraId="3A4B6AE0">
      <w:pPr>
        <w:ind w:firstLine="560" w:firstLineChars="200"/>
        <w:rPr>
          <w:rFonts w:ascii="仿宋" w:hAnsi="仿宋" w:eastAsia="仿宋"/>
          <w:sz w:val="28"/>
        </w:rPr>
      </w:pPr>
    </w:p>
    <w:p w14:paraId="03114E76">
      <w:pPr>
        <w:ind w:firstLine="560" w:firstLineChars="200"/>
        <w:rPr>
          <w:rFonts w:ascii="仿宋" w:hAnsi="仿宋" w:eastAsia="仿宋"/>
          <w:sz w:val="28"/>
        </w:rPr>
      </w:pPr>
    </w:p>
    <w:p w14:paraId="18592FA9">
      <w:pPr>
        <w:ind w:firstLine="560" w:firstLineChars="200"/>
        <w:rPr>
          <w:rFonts w:ascii="仿宋" w:hAnsi="仿宋" w:eastAsia="仿宋"/>
          <w:sz w:val="28"/>
        </w:rPr>
      </w:pPr>
    </w:p>
    <w:p w14:paraId="2025659E">
      <w:pPr>
        <w:ind w:firstLine="560" w:firstLineChars="200"/>
        <w:rPr>
          <w:rFonts w:ascii="仿宋" w:hAnsi="仿宋" w:eastAsia="仿宋"/>
          <w:sz w:val="28"/>
        </w:rPr>
      </w:pPr>
    </w:p>
    <w:p w14:paraId="2B7B2682">
      <w:pPr>
        <w:ind w:firstLine="560" w:firstLineChars="200"/>
        <w:rPr>
          <w:rFonts w:ascii="仿宋" w:hAnsi="仿宋" w:eastAsia="仿宋"/>
          <w:sz w:val="28"/>
        </w:rPr>
      </w:pPr>
    </w:p>
    <w:p w14:paraId="57E3FBC7">
      <w:pPr>
        <w:ind w:firstLine="560" w:firstLineChars="200"/>
        <w:rPr>
          <w:rFonts w:ascii="仿宋" w:hAnsi="仿宋" w:eastAsia="仿宋"/>
          <w:sz w:val="28"/>
        </w:rPr>
      </w:pPr>
    </w:p>
    <w:p w14:paraId="295A1B0F">
      <w:pPr>
        <w:ind w:firstLine="560" w:firstLineChars="200"/>
        <w:rPr>
          <w:rFonts w:ascii="仿宋" w:hAnsi="仿宋" w:eastAsia="仿宋"/>
          <w:sz w:val="28"/>
        </w:rPr>
      </w:pPr>
    </w:p>
    <w:p w14:paraId="5A38503B">
      <w:pPr>
        <w:rPr>
          <w:rFonts w:ascii="仿宋" w:hAnsi="仿宋" w:eastAsia="仿宋"/>
          <w:sz w:val="28"/>
        </w:rPr>
      </w:pPr>
    </w:p>
    <w:p w14:paraId="081A6193">
      <w:pPr>
        <w:ind w:firstLine="560" w:firstLineChars="200"/>
        <w:rPr>
          <w:rFonts w:ascii="仿宋" w:hAnsi="仿宋" w:eastAsia="仿宋"/>
          <w:sz w:val="28"/>
        </w:rPr>
      </w:pPr>
    </w:p>
    <w:p w14:paraId="16A6955B">
      <w:pPr>
        <w:rPr>
          <w:rFonts w:ascii="仿宋" w:hAnsi="仿宋" w:eastAsia="仿宋"/>
          <w:sz w:val="28"/>
        </w:rPr>
      </w:pPr>
    </w:p>
    <w:p w14:paraId="21F79BFC">
      <w:pPr>
        <w:rPr>
          <w:rFonts w:ascii="仿宋" w:hAnsi="仿宋" w:eastAsia="仿宋"/>
          <w:sz w:val="28"/>
        </w:rPr>
      </w:pPr>
    </w:p>
    <w:p w14:paraId="1682EF2D">
      <w:pPr>
        <w:rPr>
          <w:rFonts w:ascii="仿宋" w:hAnsi="仿宋" w:eastAsia="仿宋"/>
          <w:sz w:val="28"/>
        </w:rPr>
      </w:pPr>
    </w:p>
    <w:p w14:paraId="4F126787">
      <w:pPr>
        <w:rPr>
          <w:rFonts w:ascii="仿宋" w:hAnsi="仿宋" w:eastAsia="仿宋"/>
          <w:sz w:val="28"/>
        </w:rPr>
      </w:pPr>
    </w:p>
    <w:p w14:paraId="1D26C6D4">
      <w:pPr>
        <w:ind w:firstLine="560" w:firstLineChars="200"/>
        <w:rPr>
          <w:rFonts w:ascii="仿宋" w:hAnsi="仿宋" w:eastAsia="仿宋"/>
          <w:sz w:val="28"/>
        </w:rPr>
      </w:pPr>
    </w:p>
    <w:p w14:paraId="4CD8F6DE">
      <w:pPr>
        <w:spacing w:afterLines="50"/>
        <w:ind w:firstLine="4356" w:firstLineChars="1815"/>
        <w:rPr>
          <w:rFonts w:ascii="仿宋" w:hAnsi="仿宋" w:eastAsia="仿宋"/>
          <w:b/>
          <w:sz w:val="24"/>
          <w:u w:val="wave"/>
        </w:rPr>
      </w:pPr>
      <w:r>
        <w:rPr>
          <w:rFonts w:hint="eastAsia" w:ascii="仿宋" w:hAnsi="仿宋" w:eastAsia="仿宋"/>
          <w:b/>
          <w:sz w:val="24"/>
        </w:rPr>
        <w:t>指导教师（签名）</w:t>
      </w:r>
      <w:r>
        <w:rPr>
          <w:rFonts w:hint="eastAsia" w:ascii="仿宋" w:hAnsi="仿宋" w:eastAsia="仿宋"/>
          <w:sz w:val="24"/>
          <w:u w:val="single"/>
        </w:rPr>
        <w:t xml:space="preserve">               </w:t>
      </w:r>
    </w:p>
    <w:p w14:paraId="55388409">
      <w:pPr>
        <w:ind w:firstLine="6283" w:firstLineChars="2618"/>
        <w:rPr>
          <w:rFonts w:ascii="仿宋" w:hAnsi="仿宋" w:eastAsia="仿宋"/>
          <w:b/>
          <w:sz w:val="24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800" w:bottom="1440" w:left="1800" w:header="1191" w:footer="992" w:gutter="0"/>
          <w:pgNumType w:fmt="upperRoman" w:start="1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sz w:val="24"/>
        </w:rPr>
        <w:t>年    月    日</w:t>
      </w:r>
    </w:p>
    <w:p w14:paraId="69D2F030">
      <w:pPr>
        <w:pStyle w:val="28"/>
        <w:spacing w:beforeLines="50" w:afterLines="50"/>
        <w:ind w:left="0"/>
        <w:outlineLvl w:val="9"/>
        <w:rPr>
          <w:rFonts w:hAnsi="黑体" w:cstheme="minorBidi"/>
          <w:kern w:val="2"/>
        </w:rPr>
      </w:pPr>
      <w:bookmarkStart w:id="0" w:name="_Toc515608519"/>
      <w:r>
        <w:rPr>
          <w:rFonts w:eastAsia="仿宋_GB2312"/>
          <w:b/>
          <w:sz w:val="24"/>
          <w:szCs w:val="24"/>
        </w:rPr>
        <w:pict>
          <v:shape id="_x0000_s1030" o:spid="_x0000_s1030" o:spt="62" type="#_x0000_t62" style="position:absolute;left:0pt;margin-left:281.65pt;margin-top:42.8pt;height:138.4pt;width:161.9pt;z-index:251662336;mso-width-relative:page;mso-height-relative:page;" fillcolor="#FFFFFF" filled="t" stroked="t" coordsize="21600,21600" adj="7405,-6664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3C77E141">
                  <w:pPr>
                    <w:spacing w:line="360" w:lineRule="auto"/>
                    <w:rPr>
                      <w:rFonts w:hint="default"/>
                      <w:color w:val="0000FF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注意如果目录超过2页，第一页目录页眉为“毕业论文（设计）题目”；第二页页眉为“浙江大学本科生毕业论文（设计）”。</w:t>
                  </w:r>
                </w:p>
              </w:txbxContent>
            </v:textbox>
          </v:shape>
        </w:pict>
      </w:r>
      <w:r>
        <w:rPr>
          <w:rFonts w:hint="eastAsia" w:ascii="Times New Roman" w:eastAsia="仿宋"/>
          <w:b/>
          <w:sz w:val="32"/>
          <w:szCs w:val="32"/>
        </w:rPr>
        <w:t>目录（示例）</w:t>
      </w:r>
      <w:bookmarkEnd w:id="0"/>
      <w:r>
        <w:rPr>
          <w:rFonts w:hint="eastAsia" w:ascii="Times New Roman" w:eastAsia="仿宋"/>
          <w:b/>
          <w:color w:val="FF0000"/>
          <w:sz w:val="32"/>
          <w:szCs w:val="32"/>
        </w:rPr>
        <w:t>（右页起页打印）</w:t>
      </w:r>
      <w:r>
        <w:rPr>
          <w:rFonts w:hAnsi="黑体"/>
          <w:sz w:val="24"/>
          <w:szCs w:val="24"/>
        </w:rPr>
        <w:fldChar w:fldCharType="begin"/>
      </w:r>
      <w:r>
        <w:rPr>
          <w:rFonts w:hAnsi="黑体"/>
          <w:sz w:val="24"/>
          <w:szCs w:val="24"/>
        </w:rPr>
        <w:instrText xml:space="preserve">TOC \o "1-3" \h \z \u</w:instrText>
      </w:r>
      <w:r>
        <w:rPr>
          <w:rFonts w:hAnsi="黑体"/>
          <w:sz w:val="24"/>
          <w:szCs w:val="24"/>
        </w:rPr>
        <w:fldChar w:fldCharType="separate"/>
      </w:r>
    </w:p>
    <w:p w14:paraId="788468D3">
      <w:pPr>
        <w:pStyle w:val="11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"_Toc515608522" </w:instrText>
      </w:r>
      <w:r>
        <w:fldChar w:fldCharType="separate"/>
      </w:r>
      <w:r>
        <w:rPr>
          <w:rStyle w:val="18"/>
          <w:rFonts w:hint="eastAsia" w:ascii="黑体" w:hAnsi="黑体" w:eastAsia="黑体"/>
          <w:sz w:val="24"/>
        </w:rPr>
        <w:t>一、文献综述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_Toc515608522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550FE7EE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"_Toc515608523"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1 </w:t>
      </w:r>
      <w:r>
        <w:rPr>
          <w:rStyle w:val="18"/>
          <w:rFonts w:hint="eastAsia" w:eastAsia="仿宋"/>
          <w:sz w:val="24"/>
        </w:rPr>
        <w:t>章的标题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_Toc515608523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30F001D1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"_Toc515608524"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1.1 </w:t>
      </w:r>
      <w:r>
        <w:rPr>
          <w:rStyle w:val="18"/>
          <w:rFonts w:hint="eastAsia" w:eastAsia="仿宋"/>
          <w:sz w:val="24"/>
        </w:rPr>
        <w:t>□□□□□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_Toc515608524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605FD227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"_Toc515608525"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2 </w:t>
      </w:r>
      <w:r>
        <w:rPr>
          <w:rStyle w:val="18"/>
          <w:rFonts w:hint="eastAsia" w:eastAsia="仿宋"/>
          <w:sz w:val="24"/>
        </w:rPr>
        <w:t>国内外研究现状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_Toc515608525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2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09367E9A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"_Toc515608526"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2.1 </w:t>
      </w:r>
      <w:r>
        <w:rPr>
          <w:rStyle w:val="18"/>
          <w:rFonts w:hint="eastAsia" w:eastAsia="仿宋"/>
          <w:sz w:val="24"/>
        </w:rPr>
        <w:t>研究方向及进展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_Toc515608526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2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57D1C9BB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"_Toc515608527"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2.2 </w:t>
      </w:r>
      <w:r>
        <w:rPr>
          <w:rStyle w:val="18"/>
          <w:rFonts w:hint="eastAsia" w:eastAsia="仿宋"/>
          <w:sz w:val="24"/>
        </w:rPr>
        <w:t>存在问题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_Toc515608527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2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4C41748B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"_Toc515608528"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3 </w:t>
      </w:r>
      <w:r>
        <w:rPr>
          <w:rStyle w:val="18"/>
          <w:rFonts w:hint="eastAsia" w:eastAsia="仿宋"/>
          <w:sz w:val="24"/>
        </w:rPr>
        <w:t>研究展望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_Toc515608528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3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67D49919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"_Toc515608529"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4 </w:t>
      </w:r>
      <w:r>
        <w:rPr>
          <w:rStyle w:val="18"/>
          <w:rFonts w:hint="eastAsia" w:eastAsia="仿宋"/>
          <w:sz w:val="24"/>
        </w:rPr>
        <w:t>参考文献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_Toc515608529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4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105F3378">
      <w:pPr>
        <w:pStyle w:val="11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"_Toc515608530" </w:instrText>
      </w:r>
      <w:r>
        <w:fldChar w:fldCharType="separate"/>
      </w:r>
      <w:r>
        <w:rPr>
          <w:rStyle w:val="18"/>
          <w:rFonts w:hint="eastAsia" w:ascii="黑体" w:hAnsi="黑体" w:eastAsia="黑体"/>
          <w:sz w:val="24"/>
        </w:rPr>
        <w:t>二、开题报告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_Toc515608530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5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4C348892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"_Toc515608531"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1 </w:t>
      </w:r>
      <w:r>
        <w:rPr>
          <w:rStyle w:val="18"/>
          <w:rFonts w:hint="eastAsia" w:eastAsia="仿宋"/>
          <w:sz w:val="24"/>
        </w:rPr>
        <w:t>问题提出的背景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_Toc515608531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5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1709EB19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"_Toc515608532"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1.1 </w:t>
      </w:r>
      <w:r>
        <w:rPr>
          <w:rStyle w:val="18"/>
          <w:rFonts w:hint="eastAsia" w:eastAsia="仿宋"/>
          <w:sz w:val="24"/>
        </w:rPr>
        <w:t>背景介绍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_Toc515608532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5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36DA7E0F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"_Toc515608533"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1.2 </w:t>
      </w:r>
      <w:r>
        <w:rPr>
          <w:rStyle w:val="18"/>
          <w:rFonts w:hint="eastAsia" w:eastAsia="仿宋"/>
          <w:sz w:val="24"/>
        </w:rPr>
        <w:t>本研究的目的和意义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_Toc515608533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5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49318183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"_Toc515608534"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2 </w:t>
      </w:r>
      <w:r>
        <w:rPr>
          <w:rStyle w:val="18"/>
          <w:rFonts w:hint="eastAsia" w:eastAsia="仿宋"/>
          <w:sz w:val="24"/>
        </w:rPr>
        <w:t>论文的主要内容和技术路线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_Toc515608534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6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3E711F19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"_Toc515608535"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2.1 </w:t>
      </w:r>
      <w:r>
        <w:rPr>
          <w:rStyle w:val="18"/>
          <w:rFonts w:hint="eastAsia" w:eastAsia="仿宋"/>
          <w:sz w:val="24"/>
        </w:rPr>
        <w:t>主要研究内容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_Toc515608535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6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20737FF1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"_Toc515608536"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2.2 </w:t>
      </w:r>
      <w:r>
        <w:rPr>
          <w:rStyle w:val="18"/>
          <w:rFonts w:hint="eastAsia" w:eastAsia="仿宋"/>
          <w:sz w:val="24"/>
        </w:rPr>
        <w:t>技术路线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_Toc515608536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6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2196044A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"_Toc515608537"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2.3 </w:t>
      </w:r>
      <w:r>
        <w:rPr>
          <w:rStyle w:val="18"/>
          <w:rFonts w:hint="eastAsia" w:eastAsia="仿宋"/>
          <w:sz w:val="24"/>
        </w:rPr>
        <w:t>可行性分析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_Toc515608537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6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27A3E2B8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"_Toc515608538"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3 </w:t>
      </w:r>
      <w:r>
        <w:rPr>
          <w:rStyle w:val="18"/>
          <w:rFonts w:hint="eastAsia" w:eastAsia="仿宋"/>
          <w:sz w:val="24"/>
        </w:rPr>
        <w:t>研究计划进度安排及预期目标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_Toc515608538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7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662E56A7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"_Toc515608539"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3.1 </w:t>
      </w:r>
      <w:r>
        <w:rPr>
          <w:rStyle w:val="18"/>
          <w:rFonts w:hint="eastAsia" w:eastAsia="仿宋"/>
          <w:sz w:val="24"/>
        </w:rPr>
        <w:t>进度安排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_Toc515608539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7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4DF3E045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"_Toc515608540"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3.2 </w:t>
      </w:r>
      <w:r>
        <w:rPr>
          <w:rStyle w:val="18"/>
          <w:rFonts w:hint="eastAsia" w:eastAsia="仿宋"/>
          <w:sz w:val="24"/>
        </w:rPr>
        <w:t>预期目标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_Toc515608540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7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02D20E2F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"_Toc515608541"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4 </w:t>
      </w:r>
      <w:r>
        <w:rPr>
          <w:rStyle w:val="18"/>
          <w:rFonts w:hint="eastAsia" w:eastAsia="仿宋"/>
          <w:sz w:val="24"/>
        </w:rPr>
        <w:t>参考文献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_Toc515608541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8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35125AC2">
      <w:pPr>
        <w:pStyle w:val="11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"_Toc515608542" </w:instrText>
      </w:r>
      <w:r>
        <w:fldChar w:fldCharType="separate"/>
      </w:r>
      <w:r>
        <w:rPr>
          <w:rStyle w:val="18"/>
          <w:rFonts w:hint="eastAsia" w:ascii="黑体" w:hAnsi="黑体" w:eastAsia="黑体"/>
          <w:sz w:val="24"/>
        </w:rPr>
        <w:t>三、外文翻译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_Toc515608542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9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0A8F7FF3">
      <w:pPr>
        <w:pStyle w:val="11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"_Toc515608543" </w:instrText>
      </w:r>
      <w:r>
        <w:fldChar w:fldCharType="separate"/>
      </w:r>
      <w:r>
        <w:rPr>
          <w:rStyle w:val="18"/>
          <w:rFonts w:hint="eastAsia" w:ascii="黑体" w:hAnsi="黑体" w:eastAsia="黑体"/>
          <w:sz w:val="24"/>
        </w:rPr>
        <w:t>四、外文原文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_Toc515608543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11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070EACDF">
      <w:pPr>
        <w:pStyle w:val="28"/>
        <w:spacing w:before="240" w:after="120" w:line="360" w:lineRule="auto"/>
        <w:ind w:left="0"/>
        <w:jc w:val="both"/>
        <w:rPr>
          <w:rFonts w:hAnsi="黑体"/>
          <w:bCs/>
          <w:sz w:val="24"/>
        </w:rPr>
      </w:pPr>
      <w:r>
        <w:rPr>
          <w:rFonts w:ascii="仿宋" w:hAnsi="仿宋" w:eastAsia="仿宋"/>
          <w:sz w:val="24"/>
          <w:szCs w:val="24"/>
        </w:rPr>
        <w:fldChar w:fldCharType="end"/>
      </w:r>
      <w:bookmarkStart w:id="1" w:name="_Toc515608521"/>
      <w:r>
        <w:rPr>
          <w:rFonts w:hint="eastAsia" w:ascii="仿宋" w:hAnsi="仿宋" w:eastAsia="仿宋"/>
          <w:sz w:val="24"/>
          <w:szCs w:val="24"/>
        </w:rPr>
        <w:t>《</w:t>
      </w:r>
      <w:r>
        <w:rPr>
          <w:rFonts w:hint="eastAsia" w:hAnsi="黑体"/>
          <w:bCs/>
          <w:sz w:val="24"/>
        </w:rPr>
        <w:t>浙江大学本科生文献综述和开题报告考核表</w:t>
      </w:r>
      <w:r>
        <w:rPr>
          <w:rFonts w:hint="eastAsia" w:ascii="仿宋" w:hAnsi="仿宋" w:eastAsia="仿宋"/>
          <w:sz w:val="24"/>
          <w:szCs w:val="24"/>
        </w:rPr>
        <w:t>》</w:t>
      </w:r>
      <w:bookmarkEnd w:id="1"/>
    </w:p>
    <w:p w14:paraId="5BE1DE10">
      <w:pPr>
        <w:pStyle w:val="28"/>
        <w:spacing w:before="240" w:after="120" w:line="360" w:lineRule="auto"/>
        <w:ind w:left="0"/>
        <w:jc w:val="both"/>
        <w:rPr>
          <w:rFonts w:ascii="仿宋_GB2312" w:eastAsia="仿宋_GB2312"/>
          <w:bCs/>
          <w:sz w:val="24"/>
        </w:rPr>
        <w:sectPr>
          <w:footerReference r:id="rId8" w:type="default"/>
          <w:pgSz w:w="11906" w:h="16838"/>
          <w:pgMar w:top="1440" w:right="1800" w:bottom="1440" w:left="1800" w:header="1191" w:footer="992" w:gutter="0"/>
          <w:pgNumType w:fmt="upperRoman" w:start="1"/>
          <w:cols w:space="720" w:num="1"/>
          <w:docGrid w:type="linesAndChars" w:linePitch="312" w:charSpace="0"/>
        </w:sectPr>
      </w:pPr>
    </w:p>
    <w:p w14:paraId="683F0912">
      <w:pPr>
        <w:pStyle w:val="2"/>
        <w:spacing w:before="156" w:after="156"/>
        <w:rPr>
          <w:rFonts w:ascii="仿宋" w:hAnsi="仿宋"/>
        </w:rPr>
      </w:pPr>
      <w:bookmarkStart w:id="2" w:name="_Toc262722692"/>
      <w:bookmarkStart w:id="3" w:name="_Toc324509803"/>
      <w:bookmarkStart w:id="4" w:name="_Toc515608522"/>
      <w:r>
        <w:rPr>
          <w:rFonts w:hint="eastAsia" w:ascii="仿宋" w:hAnsi="仿宋"/>
        </w:rPr>
        <w:t>一、文献综述</w:t>
      </w:r>
      <w:bookmarkEnd w:id="2"/>
      <w:r>
        <w:rPr>
          <w:rFonts w:hint="eastAsia" w:ascii="仿宋" w:hAnsi="仿宋"/>
        </w:rPr>
        <w:t>（示例，</w:t>
      </w:r>
      <w:r>
        <w:rPr>
          <w:rFonts w:hint="eastAsia" w:ascii="仿宋" w:hAnsi="仿宋"/>
          <w:color w:val="FF0000"/>
          <w:szCs w:val="32"/>
        </w:rPr>
        <w:t>三</w:t>
      </w:r>
      <w:r>
        <w:rPr>
          <w:rFonts w:hint="eastAsia" w:ascii="仿宋" w:hAnsi="仿宋"/>
          <w:color w:val="FF0000"/>
        </w:rPr>
        <w:t>号仿宋加黑</w:t>
      </w:r>
      <w:r>
        <w:rPr>
          <w:rFonts w:hint="eastAsia" w:ascii="仿宋" w:hAnsi="仿宋"/>
        </w:rPr>
        <w:t>）</w:t>
      </w:r>
      <w:bookmarkEnd w:id="3"/>
      <w:bookmarkEnd w:id="4"/>
      <w:r>
        <w:rPr>
          <w:rFonts w:hint="eastAsia" w:ascii="仿宋" w:hAnsi="仿宋"/>
          <w:color w:val="FF0000"/>
        </w:rPr>
        <w:t>（右页起页）</w:t>
      </w:r>
      <w:r>
        <w:rPr>
          <w:rFonts w:eastAsia="仿宋_GB2312"/>
          <w:b/>
          <w:sz w:val="24"/>
          <w:szCs w:val="24"/>
        </w:rPr>
        <w:pict>
          <v:shape id="_x0000_s1031" o:spid="_x0000_s1031" o:spt="62" type="#_x0000_t62" style="position:absolute;left:0pt;margin-left:32.35pt;margin-top:-55.25pt;height:60.4pt;width:233.35pt;rotation:11796480f;z-index:251663360;mso-width-relative:page;mso-height-relative:page;" fillcolor="#FFFFFF" filled="t" stroked="t" coordsize="21600,21600" adj="-3535,4631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7E12E3D4">
                  <w:pPr>
                    <w:spacing w:line="360" w:lineRule="auto"/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奇数页页眉为最终版“毕业论文题目”，</w:t>
                  </w:r>
                </w:p>
                <w:p w14:paraId="11418AAA">
                  <w:pPr>
                    <w:spacing w:line="360" w:lineRule="auto"/>
                    <w:rPr>
                      <w:rFonts w:hint="default"/>
                      <w:color w:val="FF0000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右对齐，宋体小五号，单倍行距</w:t>
                  </w:r>
                </w:p>
              </w:txbxContent>
            </v:textbox>
          </v:shape>
        </w:pict>
      </w:r>
    </w:p>
    <w:p w14:paraId="37CC08CE">
      <w:pPr>
        <w:pStyle w:val="3"/>
        <w:spacing w:before="156" w:after="156"/>
      </w:pPr>
      <w:bookmarkStart w:id="5" w:name="_Toc324509804"/>
      <w:bookmarkStart w:id="6" w:name="_Toc515608523"/>
      <w:r>
        <w:rPr>
          <w:rFonts w:hint="eastAsia"/>
        </w:rPr>
        <w:t>1 章的标题（</w:t>
      </w:r>
      <w:r>
        <w:rPr>
          <w:rFonts w:hint="eastAsia"/>
          <w:color w:val="FF0000"/>
        </w:rPr>
        <w:t>顶格、三号仿宋加黑</w:t>
      </w:r>
      <w:r>
        <w:rPr>
          <w:rFonts w:hint="eastAsia"/>
        </w:rPr>
        <w:t>）</w:t>
      </w:r>
      <w:bookmarkEnd w:id="5"/>
      <w:bookmarkEnd w:id="6"/>
    </w:p>
    <w:p w14:paraId="1B11A98E">
      <w:pPr>
        <w:pStyle w:val="26"/>
        <w:spacing w:line="360" w:lineRule="auto"/>
        <w:ind w:firstLine="480"/>
        <w:rPr>
          <w:rFonts w:ascii="仿宋" w:hAnsi="仿宋" w:eastAsia="仿宋"/>
          <w:i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3B99B367">
      <w:pPr>
        <w:pStyle w:val="4"/>
        <w:spacing w:before="156" w:after="156"/>
      </w:pPr>
      <w:bookmarkStart w:id="7" w:name="_Toc324509805"/>
      <w:bookmarkStart w:id="8" w:name="_Toc515608524"/>
      <w:r>
        <w:rPr>
          <w:rFonts w:hint="eastAsia"/>
        </w:rPr>
        <w:t>1.1 □□□□□（节的标题、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）</w:t>
      </w:r>
      <w:bookmarkEnd w:id="7"/>
      <w:bookmarkEnd w:id="8"/>
    </w:p>
    <w:p w14:paraId="33517341">
      <w:pPr>
        <w:pStyle w:val="26"/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××××××××××××××××××××××××××××××××××××××××××××××××××××××××××××××××××××××××××××(</w:t>
      </w:r>
      <w:r>
        <w:rPr>
          <w:rFonts w:hint="eastAsia" w:ascii="仿宋" w:hAnsi="仿宋" w:eastAsia="仿宋"/>
          <w:color w:val="FF0000"/>
          <w:sz w:val="24"/>
          <w:szCs w:val="24"/>
        </w:rPr>
        <w:t>小四号或12磅仿宋，1.5倍行距</w:t>
      </w:r>
      <w:r>
        <w:rPr>
          <w:rFonts w:hint="eastAsia" w:ascii="仿宋" w:hAnsi="仿宋" w:eastAsia="仿宋"/>
          <w:sz w:val="24"/>
          <w:szCs w:val="24"/>
        </w:rPr>
        <w:t>)</w:t>
      </w:r>
    </w:p>
    <w:p w14:paraId="3CEF7FE7">
      <w:pPr>
        <w:pStyle w:val="5"/>
      </w:pPr>
      <w:bookmarkStart w:id="9" w:name="_Toc324509806"/>
      <w:r>
        <w:rPr>
          <w:rFonts w:hint="eastAsia"/>
        </w:rPr>
        <w:t>1.1.1 □□□□□（</w:t>
      </w:r>
      <w:r>
        <w:rPr>
          <w:rFonts w:hint="eastAsia"/>
          <w:color w:val="FF0000"/>
        </w:rPr>
        <w:t>顶格、四号仿宋加黑</w:t>
      </w:r>
      <w:r>
        <w:rPr>
          <w:rFonts w:hint="eastAsia"/>
        </w:rPr>
        <w:t>）</w:t>
      </w:r>
      <w:bookmarkEnd w:id="9"/>
    </w:p>
    <w:p w14:paraId="10CBB45B">
      <w:pPr>
        <w:pStyle w:val="26"/>
        <w:spacing w:line="360" w:lineRule="auto"/>
        <w:ind w:firstLine="480"/>
        <w:rPr>
          <w:rFonts w:ascii="仿宋" w:hAnsi="仿宋" w:eastAsia="仿宋"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62D8D789">
      <w:pPr>
        <w:spacing w:line="360" w:lineRule="auto"/>
        <w:ind w:firstLine="480" w:firstLineChars="200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（说明：图</w:t>
      </w:r>
      <w:r>
        <w:rPr>
          <w:rFonts w:ascii="仿宋" w:hAnsi="仿宋" w:eastAsia="仿宋"/>
          <w:color w:val="FF0000"/>
          <w:sz w:val="24"/>
        </w:rPr>
        <w:t>、表标题均采用五号宋体加粗</w:t>
      </w:r>
      <w:r>
        <w:rPr>
          <w:rFonts w:hint="eastAsia" w:ascii="仿宋" w:hAnsi="仿宋" w:eastAsia="仿宋"/>
          <w:color w:val="FF0000"/>
          <w:sz w:val="24"/>
        </w:rPr>
        <w:t>，1.5倍行距。</w:t>
      </w:r>
      <w:r>
        <w:rPr>
          <w:rFonts w:ascii="仿宋" w:hAnsi="仿宋" w:eastAsia="仿宋"/>
          <w:color w:val="FF0000"/>
          <w:sz w:val="24"/>
        </w:rPr>
        <w:t>表格中文字采用5号宋体，行距为单倍行距</w:t>
      </w:r>
      <w:r>
        <w:rPr>
          <w:rFonts w:hint="eastAsia" w:ascii="仿宋" w:hAnsi="仿宋" w:eastAsia="仿宋"/>
          <w:color w:val="FF0000"/>
          <w:sz w:val="24"/>
        </w:rPr>
        <w:t>）</w:t>
      </w:r>
    </w:p>
    <w:p w14:paraId="72458340">
      <w:pPr>
        <w:widowControl/>
        <w:jc w:val="left"/>
        <w:rPr>
          <w:rFonts w:ascii="仿宋" w:hAnsi="仿宋" w:eastAsia="仿宋"/>
          <w:b/>
          <w:sz w:val="32"/>
          <w:szCs w:val="20"/>
        </w:rPr>
      </w:pPr>
      <w:bookmarkStart w:id="10" w:name="_Toc324509807"/>
      <w:r>
        <w:rPr>
          <w:rFonts w:eastAsia="仿宋_GB2312"/>
          <w:b/>
          <w:sz w:val="24"/>
          <w:szCs w:val="24"/>
        </w:rPr>
        <w:pict>
          <v:shape id="_x0000_s1037" o:spid="_x0000_s1037" o:spt="62" type="#_x0000_t62" style="position:absolute;left:0pt;margin-left:-29.9pt;margin-top:64.05pt;height:187.2pt;width:210.35pt;z-index:251667456;mso-width-relative:page;mso-height-relative:page;" fillcolor="#FFFFFF" filled="t" stroked="t" coordsize="21600,21600" adj="9909,-6382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34E469D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606D5"/>
                      <w:sz w:val="24"/>
                      <w:szCs w:val="24"/>
                      <w:lang w:val="en-US" w:eastAsia="zh-CN"/>
                    </w:rPr>
                    <w:t>注意：</w:t>
                  </w:r>
                  <w:r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图 l.1(第 1 章第</w:t>
                  </w:r>
                  <w:r>
                    <w:rPr>
                      <w:rFonts w:hint="eastAsia" w:ascii="宋体" w:hAnsi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个图)、图 2.</w:t>
                  </w:r>
                  <w:r>
                    <w:rPr>
                      <w:rFonts w:hint="eastAsia" w:ascii="宋体" w:hAnsi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(第二章第</w:t>
                  </w:r>
                  <w:r>
                    <w:rPr>
                      <w:rFonts w:hint="eastAsia" w:ascii="宋体" w:hAnsi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个图)；表 3.</w:t>
                  </w:r>
                  <w:r>
                    <w:rPr>
                      <w:rFonts w:hint="eastAsia" w:ascii="宋体" w:hAnsi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(第三章第</w:t>
                  </w:r>
                  <w:r>
                    <w:rPr>
                      <w:rFonts w:hint="eastAsia" w:ascii="宋体" w:hAnsi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个表)等。</w:t>
                  </w:r>
                </w:p>
                <w:p w14:paraId="701EAC9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606D5"/>
                      <w:kern w:val="0"/>
                      <w:sz w:val="24"/>
                      <w:szCs w:val="24"/>
                      <w:lang w:val="en-US" w:eastAsia="zh-CN" w:bidi="ar"/>
                    </w:rPr>
                    <w:t>图、表标题均采用五号宋体加粗。表格中文字采用 5 号宋体，行距为单倍行间距。</w:t>
                  </w:r>
                </w:p>
                <w:p w14:paraId="7D3D334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 w:bidi="ar"/>
                    </w:rPr>
                    <w:t>图标题在下方，表的标题在上方。</w:t>
                  </w:r>
                </w:p>
                <w:p w14:paraId="60EB4CA6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 w14:paraId="2C3A0554">
                  <w:pPr>
                    <w:rPr>
                      <w:rFonts w:hint="default"/>
                      <w:color w:val="0070C0"/>
                      <w:sz w:val="24"/>
                      <w:szCs w:val="40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ascii="仿宋" w:hAnsi="仿宋" w:eastAsia="仿宋"/>
        </w:rPr>
        <w:br w:type="page"/>
      </w:r>
    </w:p>
    <w:p w14:paraId="77BD68C5">
      <w:pPr>
        <w:pStyle w:val="3"/>
        <w:spacing w:before="156" w:after="156"/>
      </w:pPr>
      <w:bookmarkStart w:id="11" w:name="_Toc515608525"/>
      <w:r>
        <w:rPr>
          <w:rFonts w:eastAsia="仿宋_GB2312"/>
          <w:b/>
          <w:sz w:val="24"/>
          <w:szCs w:val="24"/>
        </w:rPr>
        <w:pict>
          <v:shape id="_x0000_s1033" o:spid="_x0000_s1033" o:spt="62" type="#_x0000_t62" style="position:absolute;left:0pt;margin-left:164.8pt;margin-top:-57.7pt;height:61.45pt;width:305.9pt;rotation:11796480f;z-index:251664384;mso-width-relative:page;mso-height-relative:page;" fillcolor="#FFFFFF" filled="t" stroked="t" coordsize="21600,21600" adj="23913,3041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03A17144">
                  <w:pPr>
                    <w:spacing w:line="360" w:lineRule="auto"/>
                    <w:rPr>
                      <w:rFonts w:hint="default"/>
                      <w:color w:val="0070C0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偶数页页眉为“浙江大学本科生毕业论文（设计）”，</w:t>
                  </w: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左对齐，宋体小五号，单倍行距</w:t>
                  </w:r>
                </w:p>
              </w:txbxContent>
            </v:textbox>
          </v:shape>
        </w:pict>
      </w:r>
      <w:r>
        <w:rPr>
          <w:rFonts w:hint="eastAsia"/>
        </w:rPr>
        <w:t>2 国内外研究现状</w:t>
      </w:r>
      <w:bookmarkEnd w:id="10"/>
      <w:bookmarkEnd w:id="11"/>
    </w:p>
    <w:p w14:paraId="0BFBA169">
      <w:pPr>
        <w:pStyle w:val="4"/>
        <w:spacing w:before="156" w:after="156"/>
      </w:pPr>
      <w:bookmarkStart w:id="12" w:name="_Toc324509808"/>
      <w:bookmarkStart w:id="13" w:name="_Toc515608526"/>
      <w:r>
        <w:t>2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 xml:space="preserve"> 研究方向及进展</w:t>
      </w:r>
      <w:bookmarkEnd w:id="12"/>
      <w:bookmarkEnd w:id="13"/>
    </w:p>
    <w:p w14:paraId="3F88B1F5">
      <w:pPr>
        <w:pStyle w:val="26"/>
        <w:spacing w:line="360" w:lineRule="auto"/>
        <w:ind w:firstLine="480"/>
        <w:rPr>
          <w:rFonts w:ascii="仿宋" w:hAnsi="仿宋" w:eastAsia="仿宋"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694B82F2">
      <w:pPr>
        <w:pStyle w:val="4"/>
        <w:spacing w:before="156" w:after="156"/>
      </w:pPr>
      <w:bookmarkStart w:id="14" w:name="_Toc324509809"/>
      <w:bookmarkStart w:id="15" w:name="_Toc515608527"/>
      <w:r>
        <w:t>2.2</w:t>
      </w:r>
      <w:r>
        <w:rPr>
          <w:rFonts w:hint="eastAsia"/>
        </w:rPr>
        <w:t xml:space="preserve"> 存在问题</w:t>
      </w:r>
      <w:bookmarkEnd w:id="14"/>
      <w:bookmarkEnd w:id="15"/>
    </w:p>
    <w:p w14:paraId="17637710">
      <w:pPr>
        <w:pStyle w:val="26"/>
        <w:spacing w:line="360" w:lineRule="auto"/>
        <w:ind w:firstLine="480"/>
        <w:rPr>
          <w:rFonts w:ascii="仿宋" w:hAnsi="仿宋" w:eastAsia="仿宋"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6C0836F7"/>
    <w:p w14:paraId="50701B7D">
      <w:pPr>
        <w:widowControl/>
        <w:rPr>
          <w:rFonts w:ascii="仿宋" w:hAnsi="仿宋" w:eastAsia="仿宋"/>
          <w:b/>
          <w:sz w:val="32"/>
          <w:szCs w:val="20"/>
        </w:rPr>
      </w:pPr>
      <w:bookmarkStart w:id="16" w:name="_Toc324509810"/>
      <w:r>
        <w:rPr>
          <w:rFonts w:ascii="仿宋" w:hAnsi="仿宋" w:eastAsia="仿宋"/>
        </w:rPr>
        <w:br w:type="page"/>
      </w:r>
    </w:p>
    <w:p w14:paraId="0D2A9763">
      <w:pPr>
        <w:pStyle w:val="3"/>
        <w:spacing w:before="156" w:after="156"/>
      </w:pPr>
      <w:bookmarkStart w:id="17" w:name="_Toc515608528"/>
      <w:r>
        <w:t>3</w:t>
      </w:r>
      <w:r>
        <w:rPr>
          <w:rFonts w:hint="eastAsia"/>
        </w:rPr>
        <w:t xml:space="preserve"> 研究展望</w:t>
      </w:r>
      <w:bookmarkEnd w:id="16"/>
      <w:bookmarkEnd w:id="17"/>
    </w:p>
    <w:p w14:paraId="43AF2EB6">
      <w:pPr>
        <w:pStyle w:val="26"/>
        <w:spacing w:line="360" w:lineRule="auto"/>
        <w:ind w:firstLine="480"/>
        <w:rPr>
          <w:rFonts w:ascii="仿宋" w:hAnsi="仿宋" w:eastAsia="仿宋"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400FC13C"/>
    <w:p w14:paraId="5A7CA444">
      <w:pPr>
        <w:widowControl/>
        <w:jc w:val="left"/>
        <w:rPr>
          <w:rFonts w:ascii="仿宋" w:hAnsi="仿宋" w:eastAsia="仿宋"/>
          <w:b/>
          <w:sz w:val="32"/>
          <w:szCs w:val="20"/>
        </w:rPr>
      </w:pPr>
      <w:r>
        <w:rPr>
          <w:rFonts w:ascii="仿宋" w:hAnsi="仿宋" w:eastAsia="仿宋"/>
        </w:rPr>
        <w:br w:type="page"/>
      </w:r>
    </w:p>
    <w:p w14:paraId="36679D80">
      <w:pPr>
        <w:pStyle w:val="3"/>
        <w:spacing w:before="156" w:after="156"/>
      </w:pPr>
      <w:bookmarkStart w:id="18" w:name="_Toc515608529"/>
      <w:r>
        <w:t>4</w:t>
      </w:r>
      <w:r>
        <w:rPr>
          <w:rFonts w:hint="eastAsia"/>
        </w:rPr>
        <w:t xml:space="preserve"> 参考文献</w:t>
      </w:r>
      <w:bookmarkEnd w:id="18"/>
    </w:p>
    <w:p w14:paraId="1933B720">
      <w:pPr>
        <w:pStyle w:val="26"/>
        <w:spacing w:line="360" w:lineRule="auto"/>
        <w:ind w:firstLine="480"/>
        <w:rPr>
          <w:rFonts w:hint="eastAsia" w:ascii="仿宋" w:hAnsi="仿宋" w:eastAsia="仿宋"/>
          <w:color w:val="FF0000"/>
          <w:sz w:val="24"/>
        </w:rPr>
      </w:pPr>
      <w:bookmarkStart w:id="19" w:name="OLE_LINK1"/>
      <w:r>
        <w:rPr>
          <w:rFonts w:hint="eastAsia" w:ascii="仿宋" w:hAnsi="仿宋" w:eastAsia="仿宋"/>
          <w:color w:val="FF0000"/>
          <w:sz w:val="24"/>
        </w:rPr>
        <w:t>参考文献著录项目及著录格式，请参考《浙江大学</w:t>
      </w:r>
      <w:r>
        <w:rPr>
          <w:rFonts w:ascii="仿宋" w:hAnsi="仿宋" w:eastAsia="仿宋"/>
          <w:color w:val="FF0000"/>
          <w:sz w:val="24"/>
        </w:rPr>
        <w:t>本科生</w:t>
      </w:r>
      <w:r>
        <w:rPr>
          <w:rFonts w:hint="eastAsia" w:ascii="仿宋" w:hAnsi="仿宋" w:eastAsia="仿宋"/>
          <w:color w:val="FF0000"/>
          <w:sz w:val="24"/>
        </w:rPr>
        <w:t>毕业论文</w:t>
      </w:r>
      <w:r>
        <w:rPr>
          <w:rFonts w:ascii="仿宋" w:hAnsi="仿宋" w:eastAsia="仿宋"/>
          <w:color w:val="FF0000"/>
          <w:sz w:val="24"/>
        </w:rPr>
        <w:t>（</w:t>
      </w:r>
      <w:r>
        <w:rPr>
          <w:rFonts w:hint="eastAsia" w:ascii="仿宋" w:hAnsi="仿宋" w:eastAsia="仿宋"/>
          <w:color w:val="FF0000"/>
          <w:sz w:val="24"/>
        </w:rPr>
        <w:t>设计</w:t>
      </w:r>
      <w:r>
        <w:rPr>
          <w:rFonts w:ascii="仿宋" w:hAnsi="仿宋" w:eastAsia="仿宋"/>
          <w:color w:val="FF0000"/>
          <w:sz w:val="24"/>
        </w:rPr>
        <w:t>）</w:t>
      </w:r>
      <w:r>
        <w:rPr>
          <w:rFonts w:hint="eastAsia" w:ascii="仿宋" w:hAnsi="仿宋" w:eastAsia="仿宋"/>
          <w:color w:val="FF0000"/>
          <w:sz w:val="24"/>
        </w:rPr>
        <w:t>参考模板》</w:t>
      </w:r>
    </w:p>
    <w:p w14:paraId="0DBDF80C">
      <w:pPr>
        <w:pStyle w:val="26"/>
        <w:spacing w:line="360" w:lineRule="auto"/>
        <w:ind w:left="0" w:leftChars="0" w:firstLine="0" w:firstLineChars="0"/>
        <w:rPr>
          <w:rFonts w:hint="eastAsia" w:ascii="仿宋" w:hAnsi="仿宋" w:eastAsia="仿宋"/>
          <w:color w:val="FF0000"/>
          <w:sz w:val="24"/>
        </w:rPr>
        <w:sectPr>
          <w:headerReference r:id="rId9" w:type="default"/>
          <w:footerReference r:id="rId11" w:type="default"/>
          <w:headerReference r:id="rId10" w:type="even"/>
          <w:footerReference r:id="rId12" w:type="even"/>
          <w:type w:val="oddPage"/>
          <w:pgSz w:w="11906" w:h="16838"/>
          <w:pgMar w:top="1440" w:right="1797" w:bottom="1440" w:left="1797" w:header="1191" w:footer="680" w:gutter="0"/>
          <w:pgNumType w:start="1"/>
          <w:cols w:space="720" w:num="1"/>
          <w:docGrid w:type="linesAndChars" w:linePitch="312" w:charSpace="0"/>
        </w:sectPr>
      </w:pPr>
      <w:r>
        <w:rPr>
          <w:rFonts w:eastAsia="仿宋_GB2312"/>
          <w:b/>
          <w:sz w:val="24"/>
          <w:szCs w:val="24"/>
        </w:rPr>
        <w:pict>
          <v:shape id="_x0000_s1035" o:spid="_x0000_s1035" o:spt="62" type="#_x0000_t62" style="position:absolute;left:0pt;margin-left:11.1pt;margin-top:98.95pt;height:181.95pt;width:424.8pt;z-index:251665408;mso-width-relative:page;mso-height-relative:page;" fillcolor="#FFFFFF" filled="t" stroked="t" coordsize="21600,21600" o:gfxdata="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wbtA1AAA&#10;AAkBAAAPAAAAAAAAAAEAIAAAACIAAABkcnMvZG93bnJldi54bWxQSwECFAAUAAAACACHTuJA9xll&#10;B5QCAAAcBQAADgAAAAAAAAABACAAAAAjAQAAZHJzL2Uyb0RvYy54bWxQSwUGAAAAAAYABgBZAQAA&#10;KQYAAAAA&#10;" adj="824,-5287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03E8B7B9">
                  <w:pPr>
                    <w:spacing w:line="360" w:lineRule="auto"/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参考文献格式请参照毕业论文模板，示例为顺序编码制，注意</w:t>
                  </w: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全文参考文献为统一格式</w:t>
                  </w: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。著录项目和著录格式遵照《信息与文献参考文献著录规则》</w:t>
                  </w:r>
                  <w:r>
                    <w:rPr>
                      <w:rFonts w:hint="default"/>
                      <w:color w:val="0000FF"/>
                      <w:sz w:val="24"/>
                      <w:szCs w:val="40"/>
                      <w:lang w:val="en-US" w:eastAsia="zh-CN"/>
                    </w:rPr>
                    <w:t xml:space="preserve">GB/T 7714-2015 </w:t>
                  </w: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的规定执行，具体要求可参照《浙江大学本科生毕业论文（设计）编写规则》之规定。</w:t>
                  </w:r>
                </w:p>
                <w:p w14:paraId="6AB35FF9">
                  <w:pPr>
                    <w:spacing w:line="360" w:lineRule="auto"/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注意参考文献格式为悬挂缩进0.74cm，单倍行间距，中文文献为宋体五号字体，英文文献为Times New Roman五号。</w:t>
                  </w:r>
                </w:p>
                <w:p w14:paraId="5DE8A798">
                  <w:pPr>
                    <w:spacing w:line="360" w:lineRule="auto"/>
                    <w:rPr>
                      <w:rFonts w:hint="default"/>
                      <w:color w:val="0000FF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毕业论文部分参考文献与开题部分参考文献应有所区分。</w:t>
                  </w:r>
                </w:p>
                <w:p w14:paraId="3DFCE563">
                  <w:pPr>
                    <w:rPr>
                      <w:rFonts w:hint="default"/>
                      <w:b/>
                      <w:bCs/>
                      <w:color w:val="2F5496"/>
                      <w:szCs w:val="21"/>
                      <w:lang w:val="en-US" w:eastAsia="zh-CN"/>
                    </w:rPr>
                  </w:pPr>
                </w:p>
              </w:txbxContent>
            </v:textbox>
          </v:shape>
        </w:pict>
      </w:r>
    </w:p>
    <w:bookmarkEnd w:id="19"/>
    <w:p w14:paraId="1F3565B1">
      <w:pPr>
        <w:pStyle w:val="26"/>
        <w:spacing w:before="240" w:after="120" w:line="360" w:lineRule="auto"/>
        <w:ind w:firstLine="643"/>
        <w:jc w:val="center"/>
        <w:rPr>
          <w:rFonts w:ascii="仿宋" w:hAnsi="仿宋" w:eastAsia="仿宋"/>
          <w:color w:val="FF0000"/>
          <w:sz w:val="28"/>
        </w:rPr>
      </w:pPr>
      <w:bookmarkStart w:id="20" w:name="_Toc262722693"/>
      <w:bookmarkStart w:id="21" w:name="_Toc324509812"/>
      <w:bookmarkStart w:id="22" w:name="_Toc515608530"/>
      <w:r>
        <w:rPr>
          <w:rStyle w:val="23"/>
          <w:rFonts w:hint="eastAsia" w:ascii="仿宋" w:hAnsi="仿宋"/>
          <w:szCs w:val="32"/>
        </w:rPr>
        <w:t>二、开题报告</w:t>
      </w:r>
      <w:bookmarkEnd w:id="20"/>
      <w:bookmarkEnd w:id="21"/>
      <w:r>
        <w:rPr>
          <w:rStyle w:val="23"/>
          <w:rFonts w:hint="eastAsia" w:ascii="仿宋" w:hAnsi="仿宋"/>
          <w:szCs w:val="32"/>
        </w:rPr>
        <w:t>（示例，</w:t>
      </w:r>
      <w:r>
        <w:rPr>
          <w:rStyle w:val="23"/>
          <w:rFonts w:hint="eastAsia" w:ascii="仿宋" w:hAnsi="仿宋"/>
          <w:color w:val="FF0000"/>
          <w:szCs w:val="32"/>
        </w:rPr>
        <w:t>三号仿宋加黑</w:t>
      </w:r>
      <w:r>
        <w:rPr>
          <w:rStyle w:val="23"/>
          <w:rFonts w:hint="eastAsia" w:ascii="仿宋" w:hAnsi="仿宋"/>
          <w:szCs w:val="32"/>
        </w:rPr>
        <w:t>）</w:t>
      </w:r>
      <w:bookmarkEnd w:id="22"/>
    </w:p>
    <w:p w14:paraId="5001330C">
      <w:pPr>
        <w:pStyle w:val="3"/>
        <w:spacing w:before="156" w:after="156"/>
      </w:pPr>
      <w:bookmarkStart w:id="23" w:name="_Toc324509813"/>
      <w:bookmarkStart w:id="24" w:name="_Toc515608531"/>
      <w:r>
        <w:rPr>
          <w:rFonts w:hint="eastAsia"/>
        </w:rPr>
        <w:t>1 问题提出的背景</w:t>
      </w:r>
      <w:bookmarkEnd w:id="23"/>
      <w:r>
        <w:rPr>
          <w:rFonts w:hint="eastAsia"/>
        </w:rPr>
        <w:t>（</w:t>
      </w:r>
      <w:r>
        <w:rPr>
          <w:rFonts w:hint="eastAsia"/>
          <w:color w:val="FF0000"/>
        </w:rPr>
        <w:t>顶格、三号仿宋加黑</w:t>
      </w:r>
      <w:r>
        <w:rPr>
          <w:rFonts w:hint="eastAsia"/>
        </w:rPr>
        <w:t>）</w:t>
      </w:r>
      <w:bookmarkEnd w:id="24"/>
    </w:p>
    <w:p w14:paraId="1CF0B76C">
      <w:pPr>
        <w:pStyle w:val="4"/>
        <w:numPr>
          <w:ilvl w:val="1"/>
          <w:numId w:val="1"/>
        </w:numPr>
        <w:spacing w:before="156" w:after="156"/>
      </w:pPr>
      <w:bookmarkStart w:id="25" w:name="_Toc324509814"/>
      <w:bookmarkStart w:id="26" w:name="_Toc515608532"/>
      <w:r>
        <w:rPr>
          <w:rFonts w:hint="eastAsia"/>
        </w:rPr>
        <w:t>背景介绍</w:t>
      </w:r>
      <w:bookmarkEnd w:id="25"/>
      <w:r>
        <w:rPr>
          <w:rFonts w:hint="eastAsia"/>
        </w:rPr>
        <w:t>（节的标题、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）</w:t>
      </w:r>
      <w:bookmarkEnd w:id="26"/>
    </w:p>
    <w:p w14:paraId="310DD081">
      <w:pPr>
        <w:pStyle w:val="26"/>
        <w:spacing w:line="360" w:lineRule="auto"/>
        <w:ind w:firstLine="480"/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sz w:val="24"/>
          <w:szCs w:val="24"/>
        </w:rPr>
        <w:t>(小四号或12磅仿宋，1.5倍行距)</w:t>
      </w:r>
    </w:p>
    <w:p w14:paraId="4E73FEE2">
      <w:pPr>
        <w:pStyle w:val="5"/>
      </w:pPr>
      <w:r>
        <w:t>1.1.1</w:t>
      </w:r>
      <w:r>
        <w:rPr>
          <w:rFonts w:hint="eastAsia"/>
        </w:rPr>
        <w:t xml:space="preserve"> □□□□□（</w:t>
      </w:r>
      <w:r>
        <w:rPr>
          <w:rFonts w:hint="eastAsia"/>
          <w:color w:val="FF0000"/>
        </w:rPr>
        <w:t>顶格、四号仿宋加黑</w:t>
      </w:r>
      <w:r>
        <w:rPr>
          <w:rFonts w:hint="eastAsia"/>
        </w:rPr>
        <w:t>）</w:t>
      </w:r>
    </w:p>
    <w:p w14:paraId="2ED82D53">
      <w:pPr>
        <w:pStyle w:val="26"/>
        <w:spacing w:line="360" w:lineRule="auto"/>
        <w:ind w:firstLine="480"/>
        <w:rPr>
          <w:rFonts w:ascii="仿宋" w:hAnsi="仿宋" w:eastAsia="仿宋"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231BFF9B">
      <w:pPr>
        <w:pStyle w:val="4"/>
        <w:spacing w:before="156" w:after="156"/>
      </w:pPr>
      <w:bookmarkStart w:id="27" w:name="_Toc324509815"/>
      <w:bookmarkStart w:id="28" w:name="_Toc515608533"/>
      <w:r>
        <w:t>1.2</w:t>
      </w:r>
      <w:r>
        <w:rPr>
          <w:rFonts w:hint="eastAsia"/>
        </w:rPr>
        <w:t xml:space="preserve"> 本研究的目的和意义</w:t>
      </w:r>
      <w:bookmarkEnd w:id="27"/>
      <w:bookmarkEnd w:id="28"/>
    </w:p>
    <w:p w14:paraId="1939A6AF">
      <w:pPr>
        <w:pStyle w:val="26"/>
        <w:spacing w:line="360" w:lineRule="auto"/>
        <w:ind w:firstLine="480"/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611450EA">
      <w:pPr>
        <w:widowControl/>
        <w:jc w:val="left"/>
        <w:rPr>
          <w:rFonts w:ascii="仿宋" w:hAnsi="仿宋" w:eastAsia="仿宋"/>
          <w:b/>
          <w:sz w:val="32"/>
          <w:szCs w:val="20"/>
        </w:rPr>
      </w:pPr>
      <w:bookmarkStart w:id="29" w:name="_Toc324509816"/>
      <w:r>
        <w:rPr>
          <w:rFonts w:ascii="仿宋" w:hAnsi="仿宋" w:eastAsia="仿宋"/>
        </w:rPr>
        <w:br w:type="page"/>
      </w:r>
    </w:p>
    <w:p w14:paraId="249528D7">
      <w:pPr>
        <w:pStyle w:val="3"/>
        <w:spacing w:before="156" w:after="156"/>
      </w:pPr>
      <w:bookmarkStart w:id="30" w:name="_Toc515608534"/>
      <w:r>
        <w:rPr>
          <w:rFonts w:hint="eastAsia"/>
        </w:rPr>
        <w:t>2 论文的主要内容和技术路线</w:t>
      </w:r>
      <w:bookmarkEnd w:id="29"/>
      <w:bookmarkEnd w:id="30"/>
    </w:p>
    <w:p w14:paraId="29386585">
      <w:pPr>
        <w:pStyle w:val="4"/>
        <w:spacing w:before="156" w:after="156"/>
      </w:pPr>
      <w:bookmarkStart w:id="31" w:name="_Toc515608535"/>
      <w:bookmarkStart w:id="32" w:name="_Toc324509817"/>
      <w:r>
        <w:t>2.1</w:t>
      </w:r>
      <w:r>
        <w:rPr>
          <w:rFonts w:hint="eastAsia"/>
        </w:rPr>
        <w:t xml:space="preserve"> 主要研究内容</w:t>
      </w:r>
      <w:bookmarkEnd w:id="31"/>
      <w:bookmarkEnd w:id="32"/>
    </w:p>
    <w:p w14:paraId="1D72FC22">
      <w:pPr>
        <w:pStyle w:val="26"/>
        <w:spacing w:line="360" w:lineRule="auto"/>
        <w:ind w:firstLine="480"/>
        <w:rPr>
          <w:rFonts w:ascii="仿宋" w:hAnsi="仿宋" w:eastAsia="仿宋"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4A0652BC">
      <w:pPr>
        <w:pStyle w:val="4"/>
        <w:spacing w:before="156" w:after="156"/>
      </w:pPr>
      <w:bookmarkStart w:id="33" w:name="_Toc324509818"/>
      <w:bookmarkStart w:id="34" w:name="_Toc515608536"/>
      <w:r>
        <w:t>2.2</w:t>
      </w:r>
      <w:r>
        <w:rPr>
          <w:rFonts w:hint="eastAsia"/>
        </w:rPr>
        <w:t xml:space="preserve"> 技术路线</w:t>
      </w:r>
      <w:bookmarkEnd w:id="33"/>
      <w:bookmarkEnd w:id="34"/>
    </w:p>
    <w:p w14:paraId="48BC6E68">
      <w:pPr>
        <w:pStyle w:val="26"/>
        <w:spacing w:line="360" w:lineRule="auto"/>
        <w:ind w:firstLine="480"/>
        <w:rPr>
          <w:rFonts w:ascii="仿宋" w:hAnsi="仿宋" w:eastAsia="仿宋"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0366342B">
      <w:pPr>
        <w:pStyle w:val="4"/>
        <w:spacing w:before="156" w:after="156"/>
      </w:pPr>
      <w:bookmarkStart w:id="35" w:name="_Toc324509819"/>
      <w:bookmarkStart w:id="36" w:name="_Toc515608537"/>
      <w:r>
        <w:t>2.3</w:t>
      </w:r>
      <w:r>
        <w:rPr>
          <w:rFonts w:hint="eastAsia"/>
        </w:rPr>
        <w:t xml:space="preserve"> 可行性分析</w:t>
      </w:r>
      <w:bookmarkEnd w:id="35"/>
      <w:bookmarkEnd w:id="36"/>
    </w:p>
    <w:p w14:paraId="6F612792">
      <w:pPr>
        <w:pStyle w:val="26"/>
        <w:spacing w:line="360" w:lineRule="auto"/>
        <w:ind w:firstLine="480"/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08575FCE">
      <w:pPr>
        <w:widowControl/>
        <w:jc w:val="left"/>
        <w:rPr>
          <w:rFonts w:ascii="仿宋" w:hAnsi="仿宋" w:eastAsia="仿宋"/>
          <w:b/>
          <w:sz w:val="32"/>
          <w:szCs w:val="20"/>
        </w:rPr>
      </w:pPr>
      <w:bookmarkStart w:id="37" w:name="_Toc324509820"/>
      <w:r>
        <w:rPr>
          <w:rFonts w:ascii="仿宋" w:hAnsi="仿宋" w:eastAsia="仿宋"/>
        </w:rPr>
        <w:br w:type="page"/>
      </w:r>
    </w:p>
    <w:p w14:paraId="43D8A6B5">
      <w:pPr>
        <w:pStyle w:val="3"/>
        <w:spacing w:before="156" w:after="156"/>
      </w:pPr>
      <w:bookmarkStart w:id="38" w:name="_Toc515608538"/>
      <w:r>
        <w:rPr>
          <w:rFonts w:hint="eastAsia"/>
        </w:rPr>
        <w:t>3 研究计划进度安排及预期目标</w:t>
      </w:r>
      <w:bookmarkEnd w:id="37"/>
      <w:bookmarkEnd w:id="38"/>
    </w:p>
    <w:p w14:paraId="0B969AD5">
      <w:pPr>
        <w:pStyle w:val="4"/>
        <w:spacing w:before="156" w:after="156"/>
      </w:pPr>
      <w:bookmarkStart w:id="39" w:name="_Toc324509821"/>
      <w:bookmarkStart w:id="40" w:name="_Toc515608539"/>
      <w:r>
        <w:t>3.1</w:t>
      </w:r>
      <w:r>
        <w:rPr>
          <w:rFonts w:hint="eastAsia"/>
        </w:rPr>
        <w:t xml:space="preserve"> 进度安排</w:t>
      </w:r>
      <w:bookmarkEnd w:id="39"/>
      <w:bookmarkEnd w:id="40"/>
    </w:p>
    <w:p w14:paraId="4B977C2E">
      <w:pPr>
        <w:pStyle w:val="26"/>
        <w:spacing w:line="360" w:lineRule="auto"/>
        <w:ind w:firstLine="480"/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3137B6D1">
      <w:pPr>
        <w:pStyle w:val="4"/>
        <w:spacing w:before="156" w:after="156"/>
      </w:pPr>
      <w:bookmarkStart w:id="41" w:name="_Toc324509822"/>
      <w:bookmarkStart w:id="42" w:name="_Toc515608540"/>
      <w:r>
        <w:t>3.2</w:t>
      </w:r>
      <w:r>
        <w:rPr>
          <w:rFonts w:hint="eastAsia"/>
        </w:rPr>
        <w:t xml:space="preserve"> 预期目标</w:t>
      </w:r>
      <w:bookmarkEnd w:id="41"/>
      <w:bookmarkEnd w:id="42"/>
    </w:p>
    <w:p w14:paraId="5016FCD0">
      <w:pPr>
        <w:pStyle w:val="26"/>
        <w:spacing w:line="360" w:lineRule="auto"/>
        <w:ind w:firstLine="480"/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32FC0FEF">
      <w:pPr>
        <w:widowControl/>
        <w:jc w:val="left"/>
        <w:rPr>
          <w:rFonts w:ascii="仿宋" w:hAnsi="仿宋" w:eastAsia="仿宋"/>
          <w:b/>
          <w:sz w:val="32"/>
          <w:szCs w:val="20"/>
        </w:rPr>
      </w:pPr>
      <w:bookmarkStart w:id="43" w:name="_Toc324509823"/>
      <w:r>
        <w:rPr>
          <w:rFonts w:ascii="仿宋" w:hAnsi="仿宋" w:eastAsia="仿宋"/>
        </w:rPr>
        <w:br w:type="page"/>
      </w:r>
    </w:p>
    <w:p w14:paraId="17E97E49">
      <w:pPr>
        <w:pStyle w:val="3"/>
        <w:spacing w:before="156" w:after="156"/>
      </w:pPr>
      <w:bookmarkStart w:id="44" w:name="_Toc515608541"/>
      <w:r>
        <w:rPr>
          <w:rFonts w:hint="eastAsia"/>
        </w:rPr>
        <w:t>4 参考文献</w:t>
      </w:r>
      <w:bookmarkEnd w:id="43"/>
      <w:bookmarkEnd w:id="44"/>
    </w:p>
    <w:p w14:paraId="2AB6A0FD">
      <w:pPr>
        <w:pStyle w:val="26"/>
        <w:spacing w:line="360" w:lineRule="auto"/>
        <w:ind w:firstLine="480"/>
      </w:pPr>
      <w:r>
        <w:rPr>
          <w:rFonts w:hint="eastAsia" w:ascii="仿宋" w:hAnsi="仿宋" w:eastAsia="仿宋"/>
          <w:color w:val="FF0000"/>
          <w:sz w:val="24"/>
        </w:rPr>
        <w:t>参考文献著录项目及著录格式，请参考《浙江大学</w:t>
      </w:r>
      <w:r>
        <w:rPr>
          <w:rFonts w:ascii="仿宋" w:hAnsi="仿宋" w:eastAsia="仿宋"/>
          <w:color w:val="FF0000"/>
          <w:sz w:val="24"/>
        </w:rPr>
        <w:t>本科生</w:t>
      </w:r>
      <w:r>
        <w:rPr>
          <w:rFonts w:hint="eastAsia" w:ascii="仿宋" w:hAnsi="仿宋" w:eastAsia="仿宋"/>
          <w:color w:val="FF0000"/>
          <w:sz w:val="24"/>
        </w:rPr>
        <w:t>毕业论文</w:t>
      </w:r>
      <w:r>
        <w:rPr>
          <w:rFonts w:ascii="仿宋" w:hAnsi="仿宋" w:eastAsia="仿宋"/>
          <w:color w:val="FF0000"/>
          <w:sz w:val="24"/>
        </w:rPr>
        <w:t>（</w:t>
      </w:r>
      <w:r>
        <w:rPr>
          <w:rFonts w:hint="eastAsia" w:ascii="仿宋" w:hAnsi="仿宋" w:eastAsia="仿宋"/>
          <w:color w:val="FF0000"/>
          <w:sz w:val="24"/>
        </w:rPr>
        <w:t>设计</w:t>
      </w:r>
      <w:r>
        <w:rPr>
          <w:rFonts w:ascii="仿宋" w:hAnsi="仿宋" w:eastAsia="仿宋"/>
          <w:color w:val="FF0000"/>
          <w:sz w:val="24"/>
        </w:rPr>
        <w:t>）</w:t>
      </w:r>
      <w:r>
        <w:rPr>
          <w:rFonts w:hint="eastAsia" w:ascii="仿宋" w:hAnsi="仿宋" w:eastAsia="仿宋"/>
          <w:color w:val="FF0000"/>
          <w:sz w:val="24"/>
        </w:rPr>
        <w:t>参考模板》</w:t>
      </w:r>
    </w:p>
    <w:p w14:paraId="6DC62E8A">
      <w:pPr>
        <w:sectPr>
          <w:headerReference r:id="rId13" w:type="default"/>
          <w:footerReference r:id="rId15" w:type="default"/>
          <w:headerReference r:id="rId14" w:type="even"/>
          <w:footerReference r:id="rId16" w:type="even"/>
          <w:type w:val="oddPage"/>
          <w:pgSz w:w="11906" w:h="16838"/>
          <w:pgMar w:top="1440" w:right="1797" w:bottom="1440" w:left="1797" w:header="1191" w:footer="680" w:gutter="0"/>
          <w:cols w:space="720" w:num="1"/>
          <w:docGrid w:type="linesAndChars" w:linePitch="312" w:charSpace="0"/>
        </w:sectPr>
      </w:pPr>
      <w:r>
        <w:rPr>
          <w:rFonts w:eastAsia="仿宋_GB2312"/>
          <w:b/>
          <w:sz w:val="24"/>
          <w:szCs w:val="24"/>
        </w:rPr>
        <w:pict>
          <v:shape id="_x0000_s1036" o:spid="_x0000_s1036" o:spt="62" type="#_x0000_t62" style="position:absolute;left:0pt;margin-left:11.1pt;margin-top:98.95pt;height:181.95pt;width:424.8pt;z-index:251666432;mso-width-relative:page;mso-height-relative:page;" fillcolor="#FFFFFF" filled="t" stroked="t" coordsize="21600,21600" o:gfxdata="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wbtA1AAA&#10;AAkBAAAPAAAAAAAAAAEAIAAAACIAAABkcnMvZG93bnJldi54bWxQSwECFAAUAAAACACHTuJA9xll&#10;B5QCAAAcBQAADgAAAAAAAAABACAAAAAjAQAAZHJzL2Uyb0RvYy54bWxQSwUGAAAAAAYABgBZAQAA&#10;KQYAAAAA&#10;" adj="824,-5287">
            <v:path/>
            <v:fill on="t" color2="#FFFFFF" focussize="0,0"/>
            <v:stroke color="#FF0000" miterlimit="8" joinstyle="miter"/>
            <v:imagedata o:title=""/>
            <o:lock v:ext="edit" aspectratio="f"/>
            <v:textbox>
              <w:txbxContent>
                <w:p w14:paraId="014ADC9B">
                  <w:pPr>
                    <w:spacing w:line="360" w:lineRule="auto"/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参考文献格式请参照毕业论文模板，示例为顺序编码制，注意</w:t>
                  </w:r>
                  <w:r>
                    <w:rPr>
                      <w:rFonts w:hint="eastAsia"/>
                      <w:color w:val="FF0000"/>
                      <w:sz w:val="24"/>
                      <w:szCs w:val="40"/>
                      <w:lang w:val="en-US" w:eastAsia="zh-CN"/>
                    </w:rPr>
                    <w:t>全文参考文献为统一格式</w:t>
                  </w: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。著录项目和著录格式遵照《信息与文献参考文献著录规则》</w:t>
                  </w:r>
                  <w:r>
                    <w:rPr>
                      <w:rFonts w:hint="default"/>
                      <w:color w:val="0000FF"/>
                      <w:sz w:val="24"/>
                      <w:szCs w:val="40"/>
                      <w:lang w:val="en-US" w:eastAsia="zh-CN"/>
                    </w:rPr>
                    <w:t xml:space="preserve">GB/T 7714-2015 </w:t>
                  </w: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的规定执行，具体要求可参照《浙江大学本科生毕业论文（设计）编写规则》之规定。</w:t>
                  </w:r>
                </w:p>
                <w:p w14:paraId="5646B170">
                  <w:pPr>
                    <w:spacing w:line="360" w:lineRule="auto"/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注意参考文献格式为悬挂缩进0.74cm，单倍行间距，中文文献为宋体五号字体，英文文献为Times New Roman五号。</w:t>
                  </w:r>
                </w:p>
                <w:p w14:paraId="51B97068">
                  <w:pPr>
                    <w:spacing w:line="360" w:lineRule="auto"/>
                    <w:rPr>
                      <w:rFonts w:hint="default"/>
                      <w:color w:val="0000FF"/>
                      <w:sz w:val="24"/>
                      <w:szCs w:val="40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 w:val="24"/>
                      <w:szCs w:val="40"/>
                      <w:lang w:val="en-US" w:eastAsia="zh-CN"/>
                    </w:rPr>
                    <w:t>毕业论文部分参考文献与开题部分参考文献应有所区分。</w:t>
                  </w:r>
                </w:p>
                <w:p w14:paraId="4788CCCB">
                  <w:pPr>
                    <w:rPr>
                      <w:rFonts w:hint="default"/>
                      <w:b/>
                      <w:bCs/>
                      <w:color w:val="2F5496"/>
                      <w:szCs w:val="21"/>
                      <w:lang w:val="en-US" w:eastAsia="zh-CN"/>
                    </w:rPr>
                  </w:pPr>
                </w:p>
              </w:txbxContent>
            </v:textbox>
          </v:shape>
        </w:pict>
      </w:r>
    </w:p>
    <w:p w14:paraId="738FA4CE">
      <w:pPr>
        <w:pStyle w:val="2"/>
        <w:spacing w:before="156" w:after="156"/>
        <w:rPr>
          <w:rStyle w:val="23"/>
          <w:b/>
          <w:szCs w:val="32"/>
        </w:rPr>
      </w:pPr>
      <w:bookmarkStart w:id="45" w:name="_Toc515608542"/>
      <w:r>
        <w:rPr>
          <w:rFonts w:hint="eastAsia"/>
        </w:rPr>
        <w:t>三、外文翻译（</w:t>
      </w:r>
      <w:r>
        <w:rPr>
          <w:rFonts w:hint="eastAsia"/>
          <w:color w:val="FF0000"/>
        </w:rPr>
        <w:t>三号仿宋加黑</w:t>
      </w:r>
      <w:r>
        <w:rPr>
          <w:rFonts w:hint="eastAsia"/>
        </w:rPr>
        <w:t>）</w:t>
      </w:r>
      <w:bookmarkEnd w:id="45"/>
    </w:p>
    <w:p w14:paraId="4902F581">
      <w:pPr>
        <w:spacing w:line="360" w:lineRule="auto"/>
        <w:ind w:firstLine="480" w:firstLineChars="200"/>
        <w:rPr>
          <w:rFonts w:hint="eastAsia" w:hAnsi="仿宋" w:eastAsia="仿宋"/>
          <w:color w:val="FF0000"/>
          <w:sz w:val="24"/>
          <w:lang w:val="en-US" w:eastAsia="zh-CN"/>
        </w:rPr>
      </w:pPr>
      <w:r>
        <w:rPr>
          <w:rFonts w:hint="eastAsia" w:hAnsi="仿宋" w:eastAsia="仿宋"/>
          <w:color w:val="FF0000"/>
          <w:sz w:val="24"/>
        </w:rPr>
        <w:t>（正文格式与文献综述部分相同</w:t>
      </w:r>
      <w:bookmarkStart w:id="46" w:name="_Toc324509825"/>
      <w:r>
        <w:rPr>
          <w:rFonts w:hint="eastAsia" w:hAnsi="仿宋" w:eastAsia="仿宋"/>
          <w:color w:val="FF0000"/>
          <w:sz w:val="24"/>
          <w:lang w:eastAsia="zh-CN"/>
        </w:rPr>
        <w:t>，</w:t>
      </w:r>
      <w:r>
        <w:rPr>
          <w:rFonts w:hint="eastAsia" w:hAnsi="仿宋" w:eastAsia="仿宋"/>
          <w:color w:val="FF0000"/>
          <w:sz w:val="24"/>
          <w:lang w:val="en-US" w:eastAsia="zh-CN"/>
        </w:rPr>
        <w:t>需调整为与前文统一格式</w:t>
      </w:r>
    </w:p>
    <w:p w14:paraId="3CB1BD79">
      <w:pPr>
        <w:spacing w:line="360" w:lineRule="auto"/>
        <w:ind w:firstLine="480" w:firstLineChars="200"/>
        <w:rPr>
          <w:rFonts w:hint="eastAsia" w:hAnsi="仿宋" w:eastAsia="仿宋"/>
          <w:color w:val="FF0000"/>
          <w:sz w:val="24"/>
          <w:lang w:val="en-US" w:eastAsia="zh-CN"/>
        </w:rPr>
      </w:pPr>
      <w:r>
        <w:rPr>
          <w:rFonts w:hint="eastAsia" w:hAnsi="仿宋" w:eastAsia="仿宋"/>
          <w:color w:val="FF0000"/>
          <w:sz w:val="24"/>
          <w:lang w:val="en-US" w:eastAsia="zh-CN"/>
        </w:rPr>
        <w:t>1.章的标题，三号仿宋加黑；</w:t>
      </w:r>
    </w:p>
    <w:p w14:paraId="3C377A3E">
      <w:pPr>
        <w:spacing w:line="360" w:lineRule="auto"/>
        <w:ind w:firstLine="480" w:firstLineChars="200"/>
        <w:rPr>
          <w:rFonts w:hint="eastAsia" w:hAnsi="仿宋" w:eastAsia="仿宋"/>
          <w:color w:val="FF0000"/>
          <w:sz w:val="24"/>
          <w:lang w:val="en-US" w:eastAsia="zh-CN"/>
        </w:rPr>
      </w:pPr>
      <w:r>
        <w:rPr>
          <w:rFonts w:hint="eastAsia" w:hAnsi="仿宋" w:eastAsia="仿宋"/>
          <w:color w:val="FF0000"/>
          <w:sz w:val="24"/>
          <w:lang w:val="en-US" w:eastAsia="zh-CN"/>
        </w:rPr>
        <w:t>1.1节的标题、小三号仿宋加黑</w:t>
      </w:r>
    </w:p>
    <w:p w14:paraId="7914DBE5">
      <w:pPr>
        <w:spacing w:line="360" w:lineRule="auto"/>
        <w:ind w:firstLine="480" w:firstLineChars="200"/>
        <w:rPr>
          <w:rFonts w:hint="eastAsia" w:hAnsi="仿宋" w:eastAsia="仿宋"/>
          <w:color w:val="FF0000"/>
          <w:sz w:val="24"/>
        </w:rPr>
      </w:pPr>
      <w:r>
        <w:rPr>
          <w:rFonts w:hint="eastAsia" w:hAnsi="仿宋" w:eastAsia="仿宋"/>
          <w:color w:val="FF0000"/>
          <w:sz w:val="24"/>
          <w:lang w:val="en-US" w:eastAsia="zh-CN"/>
        </w:rPr>
        <w:t>1.1.1</w:t>
      </w:r>
      <w:r>
        <w:rPr>
          <w:rFonts w:hint="eastAsia" w:hAnsi="仿宋" w:eastAsia="仿宋"/>
          <w:color w:val="FF0000"/>
          <w:sz w:val="24"/>
        </w:rPr>
        <w:t>顶格、四号仿宋加黑</w:t>
      </w:r>
    </w:p>
    <w:p w14:paraId="0DE4FD44">
      <w:pPr>
        <w:spacing w:line="360" w:lineRule="auto"/>
        <w:ind w:firstLine="480" w:firstLineChars="200"/>
        <w:rPr>
          <w:rFonts w:eastAsia="仿宋"/>
          <w:color w:val="FF0000"/>
          <w:sz w:val="24"/>
        </w:rPr>
      </w:pPr>
      <w:r>
        <w:rPr>
          <w:rFonts w:hint="eastAsia" w:hAnsi="仿宋" w:eastAsia="仿宋"/>
          <w:color w:val="FF0000"/>
          <w:sz w:val="24"/>
          <w:lang w:val="en-US" w:eastAsia="zh-CN"/>
        </w:rPr>
        <w:t>内容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小四号或12磅仿宋，1.5倍行距</w:t>
      </w:r>
      <w:r>
        <w:rPr>
          <w:rFonts w:hint="eastAsia" w:ascii="仿宋" w:hAnsi="仿宋" w:eastAsia="仿宋"/>
          <w:color w:val="FF0000"/>
          <w:kern w:val="2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color w:val="FF0000"/>
          <w:kern w:val="2"/>
          <w:sz w:val="24"/>
          <w:szCs w:val="24"/>
          <w:lang w:val="en-US" w:eastAsia="zh-CN"/>
        </w:rPr>
        <w:t>参考文献需附上</w:t>
      </w:r>
      <w:bookmarkStart w:id="49" w:name="_GoBack"/>
      <w:bookmarkEnd w:id="49"/>
      <w:r>
        <w:rPr>
          <w:rFonts w:hint="eastAsia" w:hAnsi="仿宋" w:eastAsia="仿宋"/>
          <w:color w:val="FF0000"/>
          <w:sz w:val="24"/>
        </w:rPr>
        <w:t>）</w:t>
      </w:r>
    </w:p>
    <w:p w14:paraId="4EA0CFF1">
      <w:pPr>
        <w:rPr>
          <w:rFonts w:ascii="仿宋" w:hAnsi="仿宋" w:eastAsia="仿宋"/>
        </w:rPr>
        <w:sectPr>
          <w:type w:val="oddPage"/>
          <w:pgSz w:w="11906" w:h="16838"/>
          <w:pgMar w:top="1440" w:right="1797" w:bottom="1440" w:left="1797" w:header="1191" w:footer="680" w:gutter="0"/>
          <w:cols w:space="720" w:num="1"/>
          <w:docGrid w:type="linesAndChars" w:linePitch="312" w:charSpace="0"/>
        </w:sectPr>
      </w:pPr>
    </w:p>
    <w:p w14:paraId="46387732">
      <w:pPr>
        <w:pStyle w:val="2"/>
        <w:spacing w:before="156" w:after="156"/>
      </w:pPr>
      <w:bookmarkStart w:id="47" w:name="_Toc515608543"/>
      <w:r>
        <w:rPr>
          <w:rFonts w:hint="eastAsia"/>
        </w:rPr>
        <w:t>四、外文原文（</w:t>
      </w:r>
      <w:r>
        <w:rPr>
          <w:rFonts w:hint="eastAsia"/>
          <w:color w:val="FF0000"/>
        </w:rPr>
        <w:t>三号仿宋加黑</w:t>
      </w:r>
      <w:r>
        <w:rPr>
          <w:rFonts w:hint="eastAsia"/>
        </w:rPr>
        <w:t>）</w:t>
      </w:r>
      <w:bookmarkEnd w:id="47"/>
    </w:p>
    <w:p w14:paraId="162F072A">
      <w:pPr>
        <w:spacing w:line="360" w:lineRule="auto"/>
        <w:ind w:firstLine="480" w:firstLineChars="200"/>
        <w:rPr>
          <w:rFonts w:eastAsia="仿宋"/>
          <w:color w:val="FF0000"/>
          <w:sz w:val="24"/>
        </w:rPr>
        <w:sectPr>
          <w:type w:val="oddPage"/>
          <w:pgSz w:w="11906" w:h="16838"/>
          <w:pgMar w:top="1440" w:right="1797" w:bottom="1440" w:left="1797" w:header="1191" w:footer="992" w:gutter="0"/>
          <w:cols w:space="425" w:num="1"/>
          <w:docGrid w:type="linesAndChars" w:linePitch="312" w:charSpace="0"/>
        </w:sectPr>
      </w:pPr>
      <w:r>
        <w:rPr>
          <w:rFonts w:hint="eastAsia" w:hAnsi="仿宋" w:eastAsia="仿宋"/>
          <w:color w:val="FF0000"/>
          <w:sz w:val="24"/>
        </w:rPr>
        <w:t>（外文原文（如</w:t>
      </w:r>
      <w:r>
        <w:rPr>
          <w:rFonts w:hint="eastAsia" w:eastAsia="仿宋"/>
          <w:color w:val="FF0000"/>
          <w:sz w:val="24"/>
        </w:rPr>
        <w:t>PDF</w:t>
      </w:r>
      <w:r>
        <w:rPr>
          <w:rFonts w:hint="eastAsia" w:hAnsi="仿宋" w:eastAsia="仿宋"/>
          <w:color w:val="FF0000"/>
          <w:sz w:val="24"/>
        </w:rPr>
        <w:t>格式原文），可以原文全文形式插入在此页</w:t>
      </w:r>
      <w:r>
        <w:rPr>
          <w:rFonts w:hint="eastAsia" w:hAnsi="仿宋" w:eastAsia="仿宋"/>
          <w:color w:val="FF0000"/>
          <w:sz w:val="24"/>
          <w:lang w:val="en-US" w:eastAsia="zh-CN"/>
        </w:rPr>
        <w:t>及其</w:t>
      </w:r>
      <w:r>
        <w:rPr>
          <w:rFonts w:hint="eastAsia" w:hAnsi="仿宋" w:eastAsia="仿宋"/>
          <w:color w:val="FF0000"/>
          <w:sz w:val="24"/>
        </w:rPr>
        <w:t>后</w:t>
      </w:r>
      <w:r>
        <w:rPr>
          <w:rFonts w:hint="eastAsia" w:hAnsi="仿宋" w:eastAsia="仿宋"/>
          <w:color w:val="FF0000"/>
          <w:sz w:val="24"/>
          <w:lang w:eastAsia="zh-CN"/>
        </w:rPr>
        <w:t>，</w:t>
      </w:r>
      <w:r>
        <w:rPr>
          <w:rFonts w:hint="eastAsia" w:hAnsi="仿宋" w:eastAsia="仿宋"/>
          <w:color w:val="FF0000"/>
          <w:sz w:val="24"/>
          <w:lang w:val="en-US" w:eastAsia="zh-CN"/>
        </w:rPr>
        <w:t>本页不能出现空白页</w:t>
      </w:r>
      <w:r>
        <w:rPr>
          <w:rFonts w:hint="eastAsia" w:hAnsi="仿宋" w:eastAsia="仿宋"/>
          <w:color w:val="FF0000"/>
          <w:sz w:val="24"/>
        </w:rPr>
        <w:t>）</w:t>
      </w:r>
    </w:p>
    <w:p w14:paraId="2722540B">
      <w:pPr>
        <w:pStyle w:val="2"/>
        <w:spacing w:before="156" w:after="156"/>
        <w:rPr>
          <w:rFonts w:ascii="仿宋" w:hAnsi="仿宋"/>
          <w:sz w:val="36"/>
          <w:szCs w:val="36"/>
        </w:rPr>
      </w:pPr>
      <w:bookmarkStart w:id="48" w:name="_Toc515608544"/>
      <w:r>
        <w:rPr>
          <w:rFonts w:hint="eastAsia" w:ascii="仿宋" w:hAnsi="仿宋"/>
          <w:sz w:val="36"/>
          <w:szCs w:val="36"/>
        </w:rPr>
        <w:t>毕业论文（设计）文献综述和开题报告考核</w:t>
      </w:r>
      <w:bookmarkEnd w:id="48"/>
    </w:p>
    <w:p w14:paraId="798E19B2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对文献综述、外文翻译和开题报告评语及成绩评定</w:t>
      </w:r>
    </w:p>
    <w:p w14:paraId="1F5B753A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508DAEB8">
      <w:pPr>
        <w:spacing w:line="360" w:lineRule="auto"/>
        <w:ind w:firstLine="480" w:firstLineChars="200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（此页单面打印在一页上）</w:t>
      </w:r>
    </w:p>
    <w:p w14:paraId="6EAD37D4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31317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 w:val="0"/>
          <w:color w:val="0070C0"/>
          <w:sz w:val="24"/>
          <w:lang w:val="en-US" w:eastAsia="zh-CN"/>
        </w:rPr>
        <w:t>【请答辩组长填写，可参考《毕业论文（设计）文献综述和开题报告考核》（示例），结合实际情况修改填报，字数&gt;150字】</w:t>
      </w:r>
    </w:p>
    <w:p w14:paraId="3097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/>
          <w:sz w:val="24"/>
        </w:rPr>
      </w:pPr>
    </w:p>
    <w:p w14:paraId="0A5CC7E2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76954173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1962E6A8">
      <w:pPr>
        <w:spacing w:line="360" w:lineRule="auto"/>
        <w:rPr>
          <w:rFonts w:ascii="仿宋" w:hAnsi="仿宋" w:eastAsia="仿宋"/>
          <w:sz w:val="24"/>
        </w:rPr>
      </w:pPr>
    </w:p>
    <w:p w14:paraId="4A8F98F1">
      <w:pPr>
        <w:spacing w:line="360" w:lineRule="auto"/>
        <w:rPr>
          <w:rFonts w:ascii="仿宋" w:hAnsi="仿宋" w:eastAsia="仿宋"/>
          <w:sz w:val="24"/>
        </w:rPr>
      </w:pPr>
    </w:p>
    <w:p w14:paraId="607FB114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6BB2547C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35F187F2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754BAEF8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4514B0CB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494086E9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3CF10892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  <w:u w:color="000000"/>
        </w:rPr>
        <w:fldChar w:fldCharType="begin"/>
      </w:r>
      <w:r>
        <w:rPr>
          <w:rFonts w:ascii="仿宋" w:hAnsi="仿宋" w:eastAsia="仿宋"/>
          <w:bCs/>
          <w:sz w:val="24"/>
          <w:u w:color="000000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  <w:u w:color="000000"/>
        </w:rPr>
        <w:instrText xml:space="preserve">姓名</w:instrText>
      </w:r>
      <w:r>
        <w:rPr>
          <w:rFonts w:ascii="仿宋" w:hAnsi="仿宋" w:eastAsia="仿宋"/>
          <w:bCs/>
          <w:sz w:val="24"/>
          <w:u w:color="000000"/>
        </w:rPr>
        <w:fldChar w:fldCharType="end"/>
      </w:r>
    </w:p>
    <w:p w14:paraId="22964203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076C182F">
      <w:pPr>
        <w:spacing w:line="360" w:lineRule="auto"/>
        <w:ind w:firstLine="480" w:firstLineChars="200"/>
        <w:rPr>
          <w:rFonts w:ascii="仿宋" w:hAnsi="仿宋" w:eastAsia="仿宋"/>
          <w:b/>
          <w:sz w:val="24"/>
        </w:rPr>
      </w:pPr>
    </w:p>
    <w:tbl>
      <w:tblPr>
        <w:tblStyle w:val="15"/>
        <w:tblW w:w="0" w:type="auto"/>
        <w:tblInd w:w="1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1514"/>
        <w:gridCol w:w="1356"/>
      </w:tblGrid>
      <w:tr w14:paraId="2CC2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01" w:type="dxa"/>
          </w:tcPr>
          <w:p w14:paraId="726197A0"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14:paraId="2B3D2C5E">
            <w:pPr>
              <w:ind w:left="6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文献综述</w:t>
            </w:r>
          </w:p>
          <w:p w14:paraId="62C7B10C">
            <w:pPr>
              <w:ind w:left="6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占（10%）</w:t>
            </w:r>
          </w:p>
        </w:tc>
        <w:tc>
          <w:tcPr>
            <w:tcW w:w="1514" w:type="dxa"/>
          </w:tcPr>
          <w:p w14:paraId="37D4A93E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开题报告</w:t>
            </w:r>
          </w:p>
          <w:p w14:paraId="0B3EBB2E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占（15%）</w:t>
            </w:r>
          </w:p>
        </w:tc>
        <w:tc>
          <w:tcPr>
            <w:tcW w:w="1356" w:type="dxa"/>
          </w:tcPr>
          <w:p w14:paraId="6A1635FC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外文翻译</w:t>
            </w:r>
          </w:p>
          <w:p w14:paraId="08545E43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占（5%）</w:t>
            </w:r>
          </w:p>
        </w:tc>
      </w:tr>
      <w:tr w14:paraId="68B5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1" w:type="dxa"/>
          </w:tcPr>
          <w:p w14:paraId="282FE491">
            <w:pPr>
              <w:ind w:firstLine="137" w:firstLineChars="49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分值</w:t>
            </w:r>
          </w:p>
        </w:tc>
        <w:tc>
          <w:tcPr>
            <w:tcW w:w="1559" w:type="dxa"/>
            <w:vAlign w:val="center"/>
          </w:tcPr>
          <w:p w14:paraId="0637E50B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文献成绩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76773099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开题报告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356" w:type="dxa"/>
            <w:vAlign w:val="center"/>
          </w:tcPr>
          <w:p w14:paraId="35EBF244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外文翻译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</w:tr>
    </w:tbl>
    <w:p w14:paraId="79DFC8E6">
      <w:pPr>
        <w:rPr>
          <w:rFonts w:ascii="仿宋" w:hAnsi="仿宋" w:eastAsia="仿宋"/>
          <w:sz w:val="30"/>
        </w:rPr>
      </w:pPr>
    </w:p>
    <w:p w14:paraId="6EC210C1">
      <w:pPr>
        <w:spacing w:afterLines="50" w:line="360" w:lineRule="auto"/>
        <w:ind w:firstLine="2268" w:firstLineChars="945"/>
        <w:rPr>
          <w:rFonts w:ascii="仿宋" w:hAnsi="仿宋" w:eastAsia="仿宋"/>
          <w:b/>
          <w:sz w:val="24"/>
          <w:u w:val="wave"/>
        </w:rPr>
      </w:pPr>
      <w:r>
        <w:rPr>
          <w:rFonts w:hint="eastAsia" w:ascii="仿宋" w:hAnsi="仿宋" w:eastAsia="仿宋"/>
          <w:b/>
          <w:sz w:val="24"/>
        </w:rPr>
        <w:t>开题报告答辩小组负责人（签名）</w:t>
      </w:r>
      <w:r>
        <w:rPr>
          <w:rFonts w:hint="eastAsia" w:ascii="仿宋" w:hAnsi="仿宋" w:eastAsia="仿宋"/>
          <w:sz w:val="24"/>
          <w:u w:val="single"/>
        </w:rPr>
        <w:t xml:space="preserve">                </w:t>
      </w:r>
    </w:p>
    <w:p w14:paraId="0888027C">
      <w:pPr>
        <w:ind w:firstLine="6115" w:firstLineChars="2548"/>
        <w:rPr>
          <w:rStyle w:val="23"/>
          <w:rFonts w:ascii="仿宋" w:hAnsi="仿宋"/>
          <w:b w:val="0"/>
          <w:color w:val="FF0000"/>
          <w:sz w:val="28"/>
        </w:rPr>
      </w:pPr>
      <w:r>
        <w:rPr>
          <w:rFonts w:hint="eastAsia" w:ascii="仿宋" w:hAnsi="仿宋" w:eastAsia="仿宋"/>
          <w:b/>
          <w:sz w:val="24"/>
        </w:rPr>
        <w:t xml:space="preserve"> 年    月    日</w:t>
      </w:r>
    </w:p>
    <w:bookmarkEnd w:id="46"/>
    <w:p w14:paraId="3AD98C3B">
      <w:pPr>
        <w:ind w:firstLine="1320" w:firstLineChars="550"/>
        <w:rPr>
          <w:rFonts w:ascii="仿宋" w:hAnsi="仿宋" w:eastAsia="仿宋"/>
          <w:sz w:val="24"/>
          <w:u w:val="wave"/>
        </w:rPr>
      </w:pPr>
    </w:p>
    <w:sectPr>
      <w:headerReference r:id="rId17" w:type="default"/>
      <w:footerReference r:id="rId19" w:type="default"/>
      <w:headerReference r:id="rId18" w:type="even"/>
      <w:footerReference r:id="rId20" w:type="even"/>
      <w:type w:val="oddPage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B169F">
    <w:pPr>
      <w:pStyle w:val="9"/>
      <w:jc w:val="center"/>
    </w:pPr>
  </w:p>
  <w:p w14:paraId="02A45099">
    <w:pPr>
      <w:pStyle w:val="9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D3BC1">
    <w:pPr>
      <w:pStyle w:val="9"/>
      <w:jc w:val="center"/>
    </w:pPr>
  </w:p>
  <w:p w14:paraId="2C56A2A1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C6739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C0AA3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II</w:t>
    </w:r>
    <w:r>
      <w:rPr>
        <w:lang w:val="zh-CN"/>
      </w:rPr>
      <w:fldChar w:fldCharType="end"/>
    </w:r>
  </w:p>
  <w:p w14:paraId="21066F84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7D204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I</w:t>
    </w:r>
    <w:r>
      <w:rPr>
        <w:lang w:val="zh-CN"/>
      </w:rPr>
      <w:fldChar w:fldCharType="end"/>
    </w:r>
  </w:p>
  <w:p w14:paraId="464CC24D">
    <w:pPr>
      <w:pStyle w:val="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EAF6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2F34E066">
    <w:pPr>
      <w:pStyle w:val="9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98605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70F206A4">
    <w:pPr>
      <w:pStyle w:val="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48746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 w14:paraId="5816B455">
    <w:pPr>
      <w:pStyle w:val="9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4DD33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 w14:paraId="1C0C1791">
    <w:pPr>
      <w:pStyle w:val="9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3B676"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A7BFA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0F131">
    <w:pPr>
      <w:pStyle w:val="10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BFF38">
    <w:pPr>
      <w:pStyle w:val="10"/>
      <w:jc w:val="right"/>
    </w:pPr>
    <w:r>
      <w:t>毕业论文（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612F9">
    <w:pPr>
      <w:pStyle w:val="10"/>
      <w:jc w:val="left"/>
    </w:pPr>
    <w:r>
      <w:rPr>
        <w:rFonts w:hint="eastAsia"/>
      </w:rPr>
      <w:t>浙江大学</w:t>
    </w:r>
    <w:r>
      <w:t>本科生</w:t>
    </w: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2F4EC">
    <w:pPr>
      <w:pStyle w:val="10"/>
      <w:jc w:val="right"/>
    </w:pPr>
    <w:r>
      <w:t>毕业论文（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83AE8">
    <w:pPr>
      <w:pStyle w:val="10"/>
      <w:jc w:val="left"/>
    </w:pPr>
    <w:r>
      <w:rPr>
        <w:rFonts w:hint="eastAsia"/>
      </w:rPr>
      <w:t>浙江大学</w:t>
    </w:r>
    <w:r>
      <w:t>本科生</w:t>
    </w: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30122">
    <w:pPr>
      <w:pStyle w:val="10"/>
      <w:pBdr>
        <w:bottom w:val="none" w:color="auto" w:sz="0" w:space="0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3F3F5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02D23"/>
    <w:multiLevelType w:val="multilevel"/>
    <w:tmpl w:val="2BC02D23"/>
    <w:lvl w:ilvl="0" w:tentative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5MDBmMGIwNjA5MTBkYjZiMjFlZjQwYjg1ZmYyZWEifQ=="/>
  </w:docVars>
  <w:rsids>
    <w:rsidRoot w:val="009C4F0E"/>
    <w:rsid w:val="000008C0"/>
    <w:rsid w:val="0000567F"/>
    <w:rsid w:val="00006579"/>
    <w:rsid w:val="00006EFF"/>
    <w:rsid w:val="000178AA"/>
    <w:rsid w:val="0003716D"/>
    <w:rsid w:val="00063287"/>
    <w:rsid w:val="00063737"/>
    <w:rsid w:val="00083B73"/>
    <w:rsid w:val="000843F0"/>
    <w:rsid w:val="00086992"/>
    <w:rsid w:val="0009384F"/>
    <w:rsid w:val="000A11AB"/>
    <w:rsid w:val="000A5916"/>
    <w:rsid w:val="000A6AF6"/>
    <w:rsid w:val="000A6E05"/>
    <w:rsid w:val="000B098B"/>
    <w:rsid w:val="000B09EF"/>
    <w:rsid w:val="000C0080"/>
    <w:rsid w:val="000D549B"/>
    <w:rsid w:val="000E34FB"/>
    <w:rsid w:val="000E44B7"/>
    <w:rsid w:val="000E51AE"/>
    <w:rsid w:val="000F671D"/>
    <w:rsid w:val="001002F0"/>
    <w:rsid w:val="0010360A"/>
    <w:rsid w:val="00132B06"/>
    <w:rsid w:val="001334CD"/>
    <w:rsid w:val="00164CD6"/>
    <w:rsid w:val="00167F4F"/>
    <w:rsid w:val="00176638"/>
    <w:rsid w:val="00182844"/>
    <w:rsid w:val="001870E3"/>
    <w:rsid w:val="001A6113"/>
    <w:rsid w:val="001B1E8F"/>
    <w:rsid w:val="001B4BB9"/>
    <w:rsid w:val="001F2C45"/>
    <w:rsid w:val="001F2CDF"/>
    <w:rsid w:val="00232529"/>
    <w:rsid w:val="00261BE6"/>
    <w:rsid w:val="00281782"/>
    <w:rsid w:val="0029715F"/>
    <w:rsid w:val="002A5233"/>
    <w:rsid w:val="002B3BAF"/>
    <w:rsid w:val="002C0990"/>
    <w:rsid w:val="002C7ECF"/>
    <w:rsid w:val="002F3B31"/>
    <w:rsid w:val="00304BF6"/>
    <w:rsid w:val="00317993"/>
    <w:rsid w:val="0032141F"/>
    <w:rsid w:val="003241F1"/>
    <w:rsid w:val="00326A6B"/>
    <w:rsid w:val="00337C50"/>
    <w:rsid w:val="003526D7"/>
    <w:rsid w:val="00353294"/>
    <w:rsid w:val="00354C15"/>
    <w:rsid w:val="00366293"/>
    <w:rsid w:val="00366AE5"/>
    <w:rsid w:val="00370E68"/>
    <w:rsid w:val="003747AE"/>
    <w:rsid w:val="00380B25"/>
    <w:rsid w:val="003827CF"/>
    <w:rsid w:val="00384234"/>
    <w:rsid w:val="003917F0"/>
    <w:rsid w:val="00396997"/>
    <w:rsid w:val="00396CB8"/>
    <w:rsid w:val="003C2DA3"/>
    <w:rsid w:val="003C5982"/>
    <w:rsid w:val="003E734E"/>
    <w:rsid w:val="00413887"/>
    <w:rsid w:val="00415587"/>
    <w:rsid w:val="0042350B"/>
    <w:rsid w:val="00424B25"/>
    <w:rsid w:val="00424D76"/>
    <w:rsid w:val="0042725D"/>
    <w:rsid w:val="00432E9A"/>
    <w:rsid w:val="00435CC4"/>
    <w:rsid w:val="00444EC7"/>
    <w:rsid w:val="0045171E"/>
    <w:rsid w:val="004708B6"/>
    <w:rsid w:val="00472987"/>
    <w:rsid w:val="004736C1"/>
    <w:rsid w:val="00474A76"/>
    <w:rsid w:val="0047575E"/>
    <w:rsid w:val="0048533D"/>
    <w:rsid w:val="004C5246"/>
    <w:rsid w:val="004C66C8"/>
    <w:rsid w:val="004E7433"/>
    <w:rsid w:val="004F574B"/>
    <w:rsid w:val="004F798C"/>
    <w:rsid w:val="0050510C"/>
    <w:rsid w:val="00520331"/>
    <w:rsid w:val="005279D9"/>
    <w:rsid w:val="00535079"/>
    <w:rsid w:val="00543076"/>
    <w:rsid w:val="0055604D"/>
    <w:rsid w:val="00564A1B"/>
    <w:rsid w:val="00566DD9"/>
    <w:rsid w:val="00573A74"/>
    <w:rsid w:val="0058500E"/>
    <w:rsid w:val="005A178D"/>
    <w:rsid w:val="005B2051"/>
    <w:rsid w:val="005D0D87"/>
    <w:rsid w:val="005D6849"/>
    <w:rsid w:val="005E6A9A"/>
    <w:rsid w:val="005F1128"/>
    <w:rsid w:val="006144FE"/>
    <w:rsid w:val="0062540D"/>
    <w:rsid w:val="00630343"/>
    <w:rsid w:val="006351ED"/>
    <w:rsid w:val="00635E21"/>
    <w:rsid w:val="00641C9A"/>
    <w:rsid w:val="00642613"/>
    <w:rsid w:val="006536BF"/>
    <w:rsid w:val="00655531"/>
    <w:rsid w:val="00663454"/>
    <w:rsid w:val="00671548"/>
    <w:rsid w:val="006734F1"/>
    <w:rsid w:val="00684497"/>
    <w:rsid w:val="00684E84"/>
    <w:rsid w:val="006855A5"/>
    <w:rsid w:val="00692B01"/>
    <w:rsid w:val="006B788A"/>
    <w:rsid w:val="006F1B07"/>
    <w:rsid w:val="007174D3"/>
    <w:rsid w:val="00721CC4"/>
    <w:rsid w:val="00736172"/>
    <w:rsid w:val="00741819"/>
    <w:rsid w:val="007439D7"/>
    <w:rsid w:val="00750BE5"/>
    <w:rsid w:val="007600E9"/>
    <w:rsid w:val="007644B8"/>
    <w:rsid w:val="00790801"/>
    <w:rsid w:val="007A601F"/>
    <w:rsid w:val="007B5D0B"/>
    <w:rsid w:val="007C0EFD"/>
    <w:rsid w:val="007C1965"/>
    <w:rsid w:val="007D182C"/>
    <w:rsid w:val="007D28ED"/>
    <w:rsid w:val="007D2D9D"/>
    <w:rsid w:val="007D6A05"/>
    <w:rsid w:val="007E66DD"/>
    <w:rsid w:val="007F39F0"/>
    <w:rsid w:val="0081342C"/>
    <w:rsid w:val="008255AD"/>
    <w:rsid w:val="008346F6"/>
    <w:rsid w:val="008460E6"/>
    <w:rsid w:val="0085234F"/>
    <w:rsid w:val="0085638E"/>
    <w:rsid w:val="00862A8E"/>
    <w:rsid w:val="008671E0"/>
    <w:rsid w:val="00872082"/>
    <w:rsid w:val="008749B0"/>
    <w:rsid w:val="00876A39"/>
    <w:rsid w:val="008771C1"/>
    <w:rsid w:val="00880439"/>
    <w:rsid w:val="008809DC"/>
    <w:rsid w:val="008A7473"/>
    <w:rsid w:val="008B3C24"/>
    <w:rsid w:val="008B7113"/>
    <w:rsid w:val="008E05E7"/>
    <w:rsid w:val="008E2AD2"/>
    <w:rsid w:val="008F246F"/>
    <w:rsid w:val="00907961"/>
    <w:rsid w:val="00917A04"/>
    <w:rsid w:val="00922E55"/>
    <w:rsid w:val="00926C37"/>
    <w:rsid w:val="0093751F"/>
    <w:rsid w:val="00942F5D"/>
    <w:rsid w:val="00947F38"/>
    <w:rsid w:val="00963E57"/>
    <w:rsid w:val="00972680"/>
    <w:rsid w:val="00973665"/>
    <w:rsid w:val="00976EDF"/>
    <w:rsid w:val="00980836"/>
    <w:rsid w:val="00982000"/>
    <w:rsid w:val="00987DFD"/>
    <w:rsid w:val="00995400"/>
    <w:rsid w:val="009968E2"/>
    <w:rsid w:val="009B5C75"/>
    <w:rsid w:val="009B73E6"/>
    <w:rsid w:val="009B7D9A"/>
    <w:rsid w:val="009C2171"/>
    <w:rsid w:val="009C4F0E"/>
    <w:rsid w:val="009C502D"/>
    <w:rsid w:val="009C703C"/>
    <w:rsid w:val="009D7D75"/>
    <w:rsid w:val="009F7E70"/>
    <w:rsid w:val="00A114A3"/>
    <w:rsid w:val="00A16640"/>
    <w:rsid w:val="00A26B0C"/>
    <w:rsid w:val="00A27CD5"/>
    <w:rsid w:val="00A356F8"/>
    <w:rsid w:val="00A50F85"/>
    <w:rsid w:val="00A61584"/>
    <w:rsid w:val="00A62912"/>
    <w:rsid w:val="00A73CF7"/>
    <w:rsid w:val="00AA2A3D"/>
    <w:rsid w:val="00AA2A86"/>
    <w:rsid w:val="00AB0BC3"/>
    <w:rsid w:val="00AB180F"/>
    <w:rsid w:val="00AB4967"/>
    <w:rsid w:val="00AC4D31"/>
    <w:rsid w:val="00AD5C7B"/>
    <w:rsid w:val="00AD7E49"/>
    <w:rsid w:val="00AF35AA"/>
    <w:rsid w:val="00AF6007"/>
    <w:rsid w:val="00B06A2A"/>
    <w:rsid w:val="00B14118"/>
    <w:rsid w:val="00B26899"/>
    <w:rsid w:val="00B3706D"/>
    <w:rsid w:val="00B40FC8"/>
    <w:rsid w:val="00B50E96"/>
    <w:rsid w:val="00B5152D"/>
    <w:rsid w:val="00B66FA0"/>
    <w:rsid w:val="00B719F9"/>
    <w:rsid w:val="00B74EF5"/>
    <w:rsid w:val="00BA4C67"/>
    <w:rsid w:val="00BA6716"/>
    <w:rsid w:val="00BC3881"/>
    <w:rsid w:val="00BD6C47"/>
    <w:rsid w:val="00BF1117"/>
    <w:rsid w:val="00BF3293"/>
    <w:rsid w:val="00C0494F"/>
    <w:rsid w:val="00C1591C"/>
    <w:rsid w:val="00C20A2E"/>
    <w:rsid w:val="00C2300C"/>
    <w:rsid w:val="00C237BC"/>
    <w:rsid w:val="00C253F7"/>
    <w:rsid w:val="00C313CE"/>
    <w:rsid w:val="00C40A5B"/>
    <w:rsid w:val="00C457D2"/>
    <w:rsid w:val="00C46CAB"/>
    <w:rsid w:val="00C4757D"/>
    <w:rsid w:val="00C5670B"/>
    <w:rsid w:val="00C6137D"/>
    <w:rsid w:val="00C6439D"/>
    <w:rsid w:val="00C70465"/>
    <w:rsid w:val="00C75378"/>
    <w:rsid w:val="00C84DB5"/>
    <w:rsid w:val="00C9659F"/>
    <w:rsid w:val="00C9796B"/>
    <w:rsid w:val="00CB0940"/>
    <w:rsid w:val="00CB23B8"/>
    <w:rsid w:val="00CC49E8"/>
    <w:rsid w:val="00CC4B8A"/>
    <w:rsid w:val="00CD206D"/>
    <w:rsid w:val="00CD31A4"/>
    <w:rsid w:val="00CE2C4C"/>
    <w:rsid w:val="00CE40CB"/>
    <w:rsid w:val="00CE524A"/>
    <w:rsid w:val="00D0605E"/>
    <w:rsid w:val="00D0628D"/>
    <w:rsid w:val="00D124DC"/>
    <w:rsid w:val="00D21896"/>
    <w:rsid w:val="00D279AC"/>
    <w:rsid w:val="00D34741"/>
    <w:rsid w:val="00D35AF4"/>
    <w:rsid w:val="00D55619"/>
    <w:rsid w:val="00D55F1B"/>
    <w:rsid w:val="00D57265"/>
    <w:rsid w:val="00D64D2B"/>
    <w:rsid w:val="00D900DE"/>
    <w:rsid w:val="00D92E0B"/>
    <w:rsid w:val="00D949B7"/>
    <w:rsid w:val="00D94F7A"/>
    <w:rsid w:val="00D96363"/>
    <w:rsid w:val="00DF21B1"/>
    <w:rsid w:val="00E03A24"/>
    <w:rsid w:val="00E24DA8"/>
    <w:rsid w:val="00E25488"/>
    <w:rsid w:val="00E3219D"/>
    <w:rsid w:val="00E33914"/>
    <w:rsid w:val="00E520D7"/>
    <w:rsid w:val="00E661B2"/>
    <w:rsid w:val="00E66DBB"/>
    <w:rsid w:val="00E77761"/>
    <w:rsid w:val="00E82CFC"/>
    <w:rsid w:val="00E9176B"/>
    <w:rsid w:val="00EA43DA"/>
    <w:rsid w:val="00EB1FFB"/>
    <w:rsid w:val="00ED6034"/>
    <w:rsid w:val="00ED777E"/>
    <w:rsid w:val="00EF2CB3"/>
    <w:rsid w:val="00F075AD"/>
    <w:rsid w:val="00F17293"/>
    <w:rsid w:val="00F27434"/>
    <w:rsid w:val="00F30D87"/>
    <w:rsid w:val="00F317FD"/>
    <w:rsid w:val="00F31A99"/>
    <w:rsid w:val="00F3698A"/>
    <w:rsid w:val="00F54EFF"/>
    <w:rsid w:val="00F55D2C"/>
    <w:rsid w:val="00F601EC"/>
    <w:rsid w:val="00F6608F"/>
    <w:rsid w:val="00F67B84"/>
    <w:rsid w:val="00F75757"/>
    <w:rsid w:val="00F806EE"/>
    <w:rsid w:val="00F84757"/>
    <w:rsid w:val="00F84F10"/>
    <w:rsid w:val="00F9092E"/>
    <w:rsid w:val="00F91B11"/>
    <w:rsid w:val="00F929FD"/>
    <w:rsid w:val="00FA18A3"/>
    <w:rsid w:val="00FA50CD"/>
    <w:rsid w:val="00FB66DF"/>
    <w:rsid w:val="00FC7498"/>
    <w:rsid w:val="00FC7974"/>
    <w:rsid w:val="00FD6D48"/>
    <w:rsid w:val="00FF1137"/>
    <w:rsid w:val="103709CC"/>
    <w:rsid w:val="11124F95"/>
    <w:rsid w:val="1F0979D8"/>
    <w:rsid w:val="207B18BA"/>
    <w:rsid w:val="258778A8"/>
    <w:rsid w:val="37695060"/>
    <w:rsid w:val="3E990920"/>
    <w:rsid w:val="4A851D59"/>
    <w:rsid w:val="4FC926E8"/>
    <w:rsid w:val="50A56CB1"/>
    <w:rsid w:val="56CD51B3"/>
    <w:rsid w:val="603C3B9C"/>
    <w:rsid w:val="61B41449"/>
    <w:rsid w:val="6841158A"/>
    <w:rsid w:val="6D9529F0"/>
    <w:rsid w:val="723D0FE7"/>
    <w:rsid w:val="75A26FC8"/>
    <w:rsid w:val="7A780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Lines="50" w:afterLines="50"/>
      <w:jc w:val="center"/>
      <w:outlineLvl w:val="0"/>
    </w:pPr>
    <w:rPr>
      <w:rFonts w:eastAsia="仿宋"/>
      <w:b/>
      <w:kern w:val="44"/>
      <w:sz w:val="32"/>
      <w:szCs w:val="20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Lines="50" w:afterLines="50"/>
      <w:jc w:val="left"/>
      <w:outlineLvl w:val="1"/>
    </w:pPr>
    <w:rPr>
      <w:rFonts w:eastAsia="仿宋"/>
      <w:b/>
      <w:sz w:val="32"/>
      <w:szCs w:val="20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Lines="50" w:afterLines="50"/>
      <w:outlineLvl w:val="2"/>
    </w:pPr>
    <w:rPr>
      <w:rFonts w:eastAsia="仿宋"/>
      <w:b/>
      <w:bCs/>
      <w:sz w:val="30"/>
      <w:szCs w:val="32"/>
    </w:rPr>
  </w:style>
  <w:style w:type="paragraph" w:styleId="5">
    <w:name w:val="heading 4"/>
    <w:basedOn w:val="1"/>
    <w:next w:val="1"/>
    <w:link w:val="30"/>
    <w:unhideWhenUsed/>
    <w:qFormat/>
    <w:uiPriority w:val="0"/>
    <w:pPr>
      <w:keepNext/>
      <w:keepLines/>
      <w:spacing w:line="360" w:lineRule="auto"/>
      <w:outlineLvl w:val="3"/>
    </w:pPr>
    <w:rPr>
      <w:rFonts w:eastAsia="仿宋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1"/>
    <w:semiHidden/>
    <w:unhideWhenUsed/>
    <w:qFormat/>
    <w:uiPriority w:val="0"/>
    <w:pPr>
      <w:jc w:val="left"/>
    </w:pPr>
  </w:style>
  <w:style w:type="paragraph" w:styleId="7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3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4">
    <w:name w:val="annotation subject"/>
    <w:basedOn w:val="6"/>
    <w:next w:val="6"/>
    <w:link w:val="32"/>
    <w:semiHidden/>
    <w:unhideWhenUsed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annotation reference"/>
    <w:basedOn w:val="17"/>
    <w:semiHidden/>
    <w:unhideWhenUsed/>
    <w:qFormat/>
    <w:uiPriority w:val="0"/>
    <w:rPr>
      <w:sz w:val="21"/>
      <w:szCs w:val="21"/>
    </w:rPr>
  </w:style>
  <w:style w:type="character" w:customStyle="1" w:styleId="20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2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3">
    <w:name w:val="标题 1 Char"/>
    <w:link w:val="2"/>
    <w:qFormat/>
    <w:uiPriority w:val="0"/>
    <w:rPr>
      <w:rFonts w:eastAsia="仿宋"/>
      <w:b/>
      <w:kern w:val="44"/>
      <w:sz w:val="32"/>
    </w:rPr>
  </w:style>
  <w:style w:type="character" w:customStyle="1" w:styleId="24">
    <w:name w:val="标题 2 Char"/>
    <w:link w:val="3"/>
    <w:qFormat/>
    <w:uiPriority w:val="0"/>
    <w:rPr>
      <w:rFonts w:eastAsia="仿宋"/>
      <w:b/>
      <w:kern w:val="2"/>
      <w:sz w:val="32"/>
    </w:rPr>
  </w:style>
  <w:style w:type="character" w:customStyle="1" w:styleId="25">
    <w:name w:val="标题 3 Char"/>
    <w:link w:val="4"/>
    <w:qFormat/>
    <w:uiPriority w:val="0"/>
    <w:rPr>
      <w:rFonts w:eastAsia="仿宋"/>
      <w:b/>
      <w:bCs/>
      <w:kern w:val="2"/>
      <w:sz w:val="30"/>
      <w:szCs w:val="32"/>
    </w:rPr>
  </w:style>
  <w:style w:type="paragraph" w:customStyle="1" w:styleId="2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">
    <w:name w:val="TOC Heading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="Calibri Light" w:hAnsi="Calibri Light" w:eastAsia="宋体"/>
      <w:bCs/>
      <w:color w:val="2E74B5"/>
      <w:kern w:val="0"/>
      <w:sz w:val="28"/>
      <w:szCs w:val="28"/>
    </w:rPr>
  </w:style>
  <w:style w:type="paragraph" w:customStyle="1" w:styleId="28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29">
    <w:name w:val="标题 Char"/>
    <w:basedOn w:val="17"/>
    <w:link w:val="13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0">
    <w:name w:val="标题 4 Char"/>
    <w:basedOn w:val="17"/>
    <w:link w:val="5"/>
    <w:qFormat/>
    <w:uiPriority w:val="0"/>
    <w:rPr>
      <w:rFonts w:eastAsia="仿宋" w:cstheme="majorBidi"/>
      <w:b/>
      <w:bCs/>
      <w:kern w:val="2"/>
      <w:sz w:val="28"/>
      <w:szCs w:val="28"/>
    </w:rPr>
  </w:style>
  <w:style w:type="character" w:customStyle="1" w:styleId="31">
    <w:name w:val="批注文字 Char"/>
    <w:basedOn w:val="17"/>
    <w:link w:val="6"/>
    <w:semiHidden/>
    <w:qFormat/>
    <w:uiPriority w:val="0"/>
    <w:rPr>
      <w:kern w:val="2"/>
      <w:sz w:val="21"/>
      <w:szCs w:val="24"/>
    </w:rPr>
  </w:style>
  <w:style w:type="character" w:customStyle="1" w:styleId="32">
    <w:name w:val="批注主题 Char"/>
    <w:basedOn w:val="31"/>
    <w:link w:val="14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2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header" Target="header8.xml"/><Relationship Id="rId17" Type="http://schemas.openxmlformats.org/officeDocument/2006/relationships/header" Target="header7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8"/>
    <customShpInfo spid="_x0000_s1029"/>
    <customShpInfo spid="_x0000_s1030"/>
    <customShpInfo spid="_x0000_s1031"/>
    <customShpInfo spid="_x0000_s1037"/>
    <customShpInfo spid="_x0000_s1033"/>
    <customShpInfo spid="_x0000_s1035"/>
    <customShpInfo spid="_x0000_s10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EB6A7D-3CEF-4FB9-A658-8FF27188A9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2356</Words>
  <Characters>2481</Characters>
  <Lines>30</Lines>
  <Paragraphs>8</Paragraphs>
  <TotalTime>4</TotalTime>
  <ScaleCrop>false</ScaleCrop>
  <LinksUpToDate>false</LinksUpToDate>
  <CharactersWithSpaces>2594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2018-09-30T08:58:00Z</dcterms:created>
  <dc:creator>微软用户</dc:creator>
  <cp:lastModifiedBy>李静静</cp:lastModifiedBy>
  <cp:lastPrinted>2018-06-06T05:41:00Z</cp:lastPrinted>
  <dcterms:modified xsi:type="dcterms:W3CDTF">2025-09-19T03:13:22Z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13B9AF5D6B2A44E58127375101052DEF_12</vt:lpwstr>
  </property>
  <property fmtid="{D5CDD505-2E9C-101B-9397-08002B2CF9AE}" pid="4" name="KSOTemplateDocerSaveRecord">
    <vt:lpwstr>eyJoZGlkIjoiMGU5MDBmMGIwNjA5MTBkYjZiMjFlZjQwYjg1ZmYyZWEiLCJ1c2VySWQiOiIxNjM2OTU3NzYwIn0=</vt:lpwstr>
  </property>
</Properties>
</file>