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D5ED1">
      <w:pPr>
        <w:spacing w:after="62" w:afterLines="20" w:line="500" w:lineRule="exact"/>
        <w:ind w:firstLine="1928" w:firstLineChars="800"/>
        <w:rPr>
          <w:szCs w:val="21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lang w:val="en-US" w:eastAsia="zh-CN"/>
        </w:rPr>
        <w:t>学生</w:t>
      </w:r>
      <w:bookmarkStart w:id="0" w:name="_GoBack"/>
      <w:bookmarkEnd w:id="0"/>
      <w:r>
        <w:rPr>
          <w:rFonts w:hint="eastAsia"/>
          <w:b/>
          <w:sz w:val="24"/>
        </w:rPr>
        <w:t>党支部20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4—20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5学年秋冬学期学生预备党员转正材料预审表</w:t>
      </w:r>
    </w:p>
    <w:tbl>
      <w:tblPr>
        <w:tblStyle w:val="4"/>
        <w:tblW w:w="163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011"/>
        <w:gridCol w:w="1047"/>
        <w:gridCol w:w="899"/>
        <w:gridCol w:w="996"/>
        <w:gridCol w:w="1354"/>
        <w:gridCol w:w="830"/>
        <w:gridCol w:w="1000"/>
        <w:gridCol w:w="2896"/>
        <w:gridCol w:w="1400"/>
        <w:gridCol w:w="2169"/>
        <w:gridCol w:w="1865"/>
      </w:tblGrid>
      <w:tr w14:paraId="661AB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8F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1E9A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0DA6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281E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4156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9448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FDA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2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BB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其他学习研究和社会工作</w:t>
            </w: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5C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97DA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D291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 w14:paraId="5829F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E90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977D">
            <w:pPr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1BF3"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B748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26B7B">
            <w:pPr>
              <w:jc w:val="center"/>
              <w:rPr>
                <w:sz w:val="24"/>
              </w:rPr>
            </w:pPr>
          </w:p>
        </w:tc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8C0C">
            <w:pPr>
              <w:jc w:val="center"/>
              <w:rPr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670A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 w14:paraId="550D8768"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E20C"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2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2BC6">
            <w:pPr>
              <w:jc w:val="center"/>
              <w:rPr>
                <w:sz w:val="24"/>
              </w:rPr>
            </w:pPr>
          </w:p>
        </w:tc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E732">
            <w:pPr>
              <w:jc w:val="center"/>
              <w:rPr>
                <w:sz w:val="24"/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3BB6">
            <w:pPr>
              <w:jc w:val="center"/>
              <w:rPr>
                <w:sz w:val="24"/>
              </w:rPr>
            </w:pPr>
          </w:p>
        </w:tc>
        <w:tc>
          <w:tcPr>
            <w:tcW w:w="1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C8CC">
            <w:pPr>
              <w:jc w:val="center"/>
              <w:rPr>
                <w:sz w:val="24"/>
              </w:rPr>
            </w:pPr>
          </w:p>
        </w:tc>
      </w:tr>
      <w:tr w14:paraId="07180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3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728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幸泰杞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A1DF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2022级高等教育学博士研究生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775A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2024.11.29/教育学院教育学科研究生第五党支部</w:t>
            </w:r>
          </w:p>
          <w:p w14:paraId="45AE9E85">
            <w:pPr>
              <w:spacing w:line="360" w:lineRule="atLeast"/>
              <w:jc w:val="center"/>
              <w:rPr>
                <w:szCs w:val="21"/>
              </w:rPr>
            </w:pPr>
          </w:p>
          <w:p w14:paraId="03461C4C">
            <w:pPr>
              <w:spacing w:line="360" w:lineRule="atLeast"/>
              <w:jc w:val="center"/>
              <w:rPr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2C94"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2025.11.29/秦康/王贝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C446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2025.10.30/教育学院教育学科第五党支部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95BD">
            <w:pPr>
              <w:spacing w:line="360" w:lineRule="atLeast"/>
              <w:jc w:val="center"/>
              <w:rPr>
                <w:szCs w:val="21"/>
              </w:rPr>
            </w:pPr>
          </w:p>
          <w:p w14:paraId="277A866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2025.04-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5/浙江大学党校第四十二期研究生预备党员培训班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7425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682B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54FD">
            <w:pPr>
              <w:numPr>
                <w:ilvl w:val="0"/>
                <w:numId w:val="1"/>
              </w:numPr>
              <w:spacing w:line="36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Hans"/>
              </w:rPr>
              <w:t>在学期间在《中国高教研究》、《中国高等教育》等</w:t>
            </w:r>
            <w:r>
              <w:rPr>
                <w:rFonts w:hint="eastAsia"/>
                <w:szCs w:val="21"/>
              </w:rPr>
              <w:t>CSSCI</w:t>
            </w:r>
            <w:r>
              <w:rPr>
                <w:rFonts w:hint="eastAsia"/>
                <w:szCs w:val="21"/>
                <w:lang w:eastAsia="zh-Hans"/>
              </w:rPr>
              <w:t>或北大核心期刊上发表论文</w:t>
            </w:r>
            <w:r>
              <w:rPr>
                <w:rFonts w:hint="eastAsia"/>
                <w:szCs w:val="21"/>
              </w:rPr>
              <w:t>15篇；</w:t>
            </w:r>
          </w:p>
          <w:p w14:paraId="489873AD">
            <w:pPr>
              <w:numPr>
                <w:ilvl w:val="0"/>
                <w:numId w:val="1"/>
              </w:numPr>
              <w:spacing w:line="36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参与</w:t>
            </w:r>
            <w:r>
              <w:rPr>
                <w:szCs w:val="21"/>
              </w:rPr>
              <w:t>浙江省软科学</w:t>
            </w:r>
            <w:r>
              <w:rPr>
                <w:rFonts w:hint="eastAsia"/>
                <w:szCs w:val="21"/>
              </w:rPr>
              <w:t>等研究课题共4项；</w:t>
            </w:r>
          </w:p>
          <w:p w14:paraId="72C4D9A0">
            <w:pPr>
              <w:numPr>
                <w:ilvl w:val="0"/>
                <w:numId w:val="1"/>
              </w:numPr>
              <w:spacing w:line="36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浙江大学赴成都龙泉驿社会实践团队优秀团员，参与多项校、院级志愿者服务。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83FAB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2022-2023年度</w:t>
            </w:r>
            <w:r>
              <w:rPr>
                <w:rFonts w:hint="eastAsia"/>
                <w:szCs w:val="21"/>
              </w:rPr>
              <w:t>浙江大学优秀研究生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63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预备期间共四篇：</w:t>
            </w:r>
          </w:p>
          <w:p w14:paraId="60A2C376">
            <w:r>
              <w:rPr>
                <w:szCs w:val="21"/>
              </w:rPr>
              <w:t>2025年3月31日</w:t>
            </w:r>
          </w:p>
          <w:p w14:paraId="7F865AB7">
            <w:r>
              <w:t>2025年5月29日</w:t>
            </w:r>
          </w:p>
          <w:p w14:paraId="1D03204A">
            <w:pPr>
              <w:rPr>
                <w:szCs w:val="21"/>
              </w:rPr>
            </w:pPr>
            <w:r>
              <w:rPr>
                <w:szCs w:val="21"/>
              </w:rPr>
              <w:t>2025年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29</w:t>
            </w:r>
            <w:r>
              <w:rPr>
                <w:szCs w:val="21"/>
              </w:rPr>
              <w:t>日</w:t>
            </w:r>
          </w:p>
          <w:p w14:paraId="359D221C">
            <w:r>
              <w:rPr>
                <w:rFonts w:hint="eastAsia"/>
              </w:rPr>
              <w:t>2025年11月24日</w:t>
            </w:r>
          </w:p>
          <w:p w14:paraId="733DCE92">
            <w:pPr>
              <w:spacing w:line="276" w:lineRule="auto"/>
              <w:rPr>
                <w:szCs w:val="21"/>
              </w:rPr>
            </w:pPr>
          </w:p>
          <w:p w14:paraId="2B4DD1C3">
            <w:pPr>
              <w:spacing w:line="276" w:lineRule="auto"/>
            </w:pPr>
          </w:p>
          <w:p w14:paraId="47DDC127">
            <w:pPr>
              <w:spacing w:line="360" w:lineRule="atLeast"/>
              <w:jc w:val="center"/>
              <w:rPr>
                <w:szCs w:val="21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4BF8A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  <w:tr w14:paraId="79C90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3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0854">
            <w:pPr>
              <w:spacing w:line="36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傅一笑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F78D">
            <w:pPr>
              <w:spacing w:line="36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2025级课程与教学论专业硕士生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6F2B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2024.12.02/教育学科本科生第二党支部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452D">
            <w:pPr>
              <w:spacing w:line="360" w:lineRule="atLeast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2025.12.08/赵正一 郭明月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3499">
            <w:pPr>
              <w:spacing w:line="36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2025.11.01/教育学科研究生第三党支部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6167">
            <w:pPr>
              <w:spacing w:line="36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2025.05/</w:t>
            </w:r>
            <w:r>
              <w:rPr>
                <w:rFonts w:hint="eastAsia"/>
                <w:highlight w:val="none"/>
              </w:rPr>
              <w:t>浙江大学党校第</w:t>
            </w:r>
            <w:r>
              <w:rPr>
                <w:rFonts w:hint="eastAsia"/>
                <w:highlight w:val="none"/>
                <w:lang w:val="en-US" w:eastAsia="zh-CN"/>
              </w:rPr>
              <w:t>一</w:t>
            </w:r>
            <w:r>
              <w:rPr>
                <w:rFonts w:hint="eastAsia"/>
                <w:highlight w:val="none"/>
              </w:rPr>
              <w:t>期学生</w:t>
            </w:r>
            <w:r>
              <w:rPr>
                <w:rFonts w:hint="eastAsia"/>
                <w:highlight w:val="none"/>
                <w:lang w:val="en-US" w:eastAsia="zh-CN"/>
              </w:rPr>
              <w:t>预备党员</w:t>
            </w:r>
            <w:r>
              <w:rPr>
                <w:rFonts w:hint="eastAsia"/>
                <w:highlight w:val="none"/>
              </w:rPr>
              <w:t>培训班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E35A5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尚未涉及中期考核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EB53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4B3A62">
            <w:pPr>
              <w:spacing w:line="36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highlight w:val="none"/>
              </w:rPr>
              <w:t>校级S</w:t>
            </w:r>
            <w:r>
              <w:rPr>
                <w:highlight w:val="none"/>
              </w:rPr>
              <w:t>RTP</w:t>
            </w:r>
            <w:r>
              <w:rPr>
                <w:rFonts w:hint="eastAsia"/>
                <w:highlight w:val="none"/>
              </w:rPr>
              <w:t>项目，</w:t>
            </w:r>
            <w:r>
              <w:rPr>
                <w:rFonts w:hint="eastAsia"/>
                <w:highlight w:val="none"/>
                <w:lang w:val="en-US" w:eastAsia="zh-CN"/>
              </w:rPr>
              <w:t>教硕2501班文体委员，</w:t>
            </w:r>
            <w:r>
              <w:rPr>
                <w:rFonts w:hint="eastAsia"/>
                <w:highlight w:val="none"/>
              </w:rPr>
              <w:t>浙江大学学生社团指导中心干事，浙江大学行政服务办事大厅志愿者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B270">
            <w:pPr>
              <w:wordWrap w:val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</w:rPr>
              <w:t>浙江省政府奖学金、浙江大学三等奖学金、浙江大学学业优秀标兵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6803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共4份</w:t>
            </w:r>
            <w:r>
              <w:rPr>
                <w:rFonts w:hint="eastAsia"/>
                <w:highlight w:val="none"/>
              </w:rPr>
              <w:t>2025</w:t>
            </w:r>
            <w:r>
              <w:rPr>
                <w:rFonts w:hint="default"/>
                <w:highlight w:val="none"/>
                <w:lang w:val="en-US"/>
              </w:rPr>
              <w:t>.</w:t>
            </w:r>
            <w:r>
              <w:rPr>
                <w:rFonts w:hint="eastAsia"/>
                <w:highlight w:val="none"/>
              </w:rPr>
              <w:t>02</w:t>
            </w:r>
            <w:r>
              <w:rPr>
                <w:rFonts w:hint="default"/>
                <w:highlight w:val="none"/>
                <w:lang w:val="en-US"/>
              </w:rPr>
              <w:t>.</w:t>
            </w:r>
            <w:r>
              <w:rPr>
                <w:rFonts w:hint="eastAsia"/>
                <w:highlight w:val="none"/>
              </w:rPr>
              <w:t>15</w:t>
            </w:r>
            <w:r>
              <w:rPr>
                <w:rFonts w:hint="default"/>
                <w:highlight w:val="none"/>
                <w:lang w:val="en-US"/>
              </w:rPr>
              <w:t>/</w:t>
            </w:r>
            <w:r>
              <w:rPr>
                <w:rFonts w:hint="eastAsia"/>
                <w:highlight w:val="none"/>
              </w:rPr>
              <w:t>2025</w:t>
            </w:r>
            <w:r>
              <w:rPr>
                <w:rFonts w:hint="default"/>
                <w:highlight w:val="none"/>
                <w:lang w:val="en-US"/>
              </w:rPr>
              <w:t>.</w:t>
            </w:r>
            <w:r>
              <w:rPr>
                <w:rFonts w:hint="eastAsia"/>
                <w:highlight w:val="none"/>
              </w:rPr>
              <w:t>05</w:t>
            </w:r>
            <w:r>
              <w:rPr>
                <w:rFonts w:hint="default"/>
                <w:highlight w:val="none"/>
                <w:lang w:val="en-US"/>
              </w:rPr>
              <w:t>.</w:t>
            </w:r>
            <w:r>
              <w:rPr>
                <w:rFonts w:hint="eastAsia"/>
                <w:highlight w:val="none"/>
              </w:rPr>
              <w:t>02</w:t>
            </w:r>
            <w:r>
              <w:rPr>
                <w:rFonts w:hint="default"/>
                <w:highlight w:val="none"/>
                <w:lang w:val="en-US"/>
              </w:rPr>
              <w:t>/</w:t>
            </w:r>
            <w:r>
              <w:rPr>
                <w:rFonts w:hint="eastAsia"/>
                <w:highlight w:val="none"/>
              </w:rPr>
              <w:t>2025</w:t>
            </w:r>
            <w:r>
              <w:rPr>
                <w:rFonts w:hint="default"/>
                <w:highlight w:val="none"/>
                <w:lang w:val="en-US"/>
              </w:rPr>
              <w:t>.</w:t>
            </w:r>
            <w:r>
              <w:rPr>
                <w:rFonts w:hint="eastAsia"/>
                <w:highlight w:val="none"/>
              </w:rPr>
              <w:t>09</w:t>
            </w:r>
            <w:r>
              <w:rPr>
                <w:rFonts w:hint="default"/>
                <w:highlight w:val="none"/>
                <w:lang w:val="en-US"/>
              </w:rPr>
              <w:t>.</w:t>
            </w:r>
            <w:r>
              <w:rPr>
                <w:rFonts w:hint="eastAsia"/>
                <w:highlight w:val="none"/>
              </w:rPr>
              <w:t>15</w:t>
            </w:r>
            <w:r>
              <w:rPr>
                <w:rFonts w:hint="default"/>
                <w:highlight w:val="none"/>
                <w:lang w:val="en-US"/>
              </w:rPr>
              <w:t>/</w:t>
            </w:r>
            <w:r>
              <w:rPr>
                <w:rFonts w:hint="eastAsia"/>
                <w:highlight w:val="none"/>
              </w:rPr>
              <w:t>2025</w:t>
            </w:r>
            <w:r>
              <w:rPr>
                <w:rFonts w:hint="default"/>
                <w:highlight w:val="none"/>
                <w:lang w:val="en-US"/>
              </w:rPr>
              <w:t>.</w:t>
            </w:r>
            <w:r>
              <w:rPr>
                <w:rFonts w:hint="eastAsia"/>
                <w:highlight w:val="none"/>
              </w:rPr>
              <w:t>12</w:t>
            </w:r>
            <w:r>
              <w:rPr>
                <w:rFonts w:hint="default"/>
                <w:highlight w:val="none"/>
                <w:lang w:val="en-US"/>
              </w:rPr>
              <w:t>.</w:t>
            </w:r>
            <w:r>
              <w:rPr>
                <w:rFonts w:hint="eastAsia"/>
                <w:highlight w:val="none"/>
              </w:rPr>
              <w:t>01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CD19">
            <w:pPr>
              <w:spacing w:line="36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 w:hAnsi="宋体"/>
                <w:szCs w:val="21"/>
              </w:rPr>
              <w:t>审查</w:t>
            </w:r>
            <w:r>
              <w:rPr>
                <w:rFonts w:hint="eastAsia" w:hAnsi="宋体"/>
                <w:color w:val="auto"/>
                <w:szCs w:val="21"/>
              </w:rPr>
              <w:t>合格，拟转正</w:t>
            </w:r>
          </w:p>
        </w:tc>
      </w:tr>
      <w:tr w14:paraId="76619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3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6111">
            <w:pPr>
              <w:spacing w:line="36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金雨晨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C840">
            <w:pPr>
              <w:spacing w:line="36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2025级教育技术学专业研究生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343A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202</w:t>
            </w:r>
            <w:r>
              <w:rPr>
                <w:rFonts w:hint="eastAsia" w:hAnsi="宋体"/>
                <w:szCs w:val="21"/>
                <w:lang w:val="en-US" w:eastAsia="zh-CN"/>
              </w:rPr>
              <w:t>4</w:t>
            </w:r>
            <w:r>
              <w:rPr>
                <w:rFonts w:hint="eastAsia" w:hAnsi="宋体"/>
                <w:szCs w:val="21"/>
              </w:rPr>
              <w:t>.</w:t>
            </w:r>
            <w:r>
              <w:rPr>
                <w:rFonts w:hint="eastAsia" w:hAnsi="宋体"/>
                <w:szCs w:val="21"/>
                <w:lang w:val="en-US" w:eastAsia="zh-CN"/>
              </w:rPr>
              <w:t>12</w:t>
            </w:r>
            <w:r>
              <w:rPr>
                <w:rFonts w:hint="eastAsia" w:hAnsi="宋体"/>
                <w:szCs w:val="21"/>
              </w:rPr>
              <w:t>.</w:t>
            </w:r>
            <w:r>
              <w:rPr>
                <w:rFonts w:hint="eastAsia" w:hAnsi="宋体"/>
                <w:szCs w:val="21"/>
                <w:lang w:val="en-US" w:eastAsia="zh-CN"/>
              </w:rPr>
              <w:t>02</w:t>
            </w:r>
            <w:r>
              <w:rPr>
                <w:rFonts w:hint="eastAsia" w:hAnsi="宋体"/>
                <w:szCs w:val="21"/>
              </w:rPr>
              <w:t>/教育学</w:t>
            </w:r>
            <w:r>
              <w:rPr>
                <w:rFonts w:hint="eastAsia" w:hAnsi="宋体"/>
                <w:szCs w:val="21"/>
                <w:lang w:val="en-US" w:eastAsia="zh-CN"/>
              </w:rPr>
              <w:t>本科生第二党</w:t>
            </w:r>
            <w:r>
              <w:rPr>
                <w:rFonts w:hint="eastAsia" w:hAnsi="宋体"/>
                <w:szCs w:val="21"/>
              </w:rPr>
              <w:t>支部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0CC9A">
            <w:pPr>
              <w:spacing w:line="360" w:lineRule="atLeast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2025.12.08/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赵正一 郭明月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4DBF">
            <w:pPr>
              <w:spacing w:line="36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2025.11.01</w:t>
            </w:r>
            <w:r>
              <w:rPr>
                <w:rFonts w:hint="eastAsia"/>
                <w:szCs w:val="21"/>
                <w:highlight w:val="none"/>
              </w:rPr>
              <w:t>/教育学科研究生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第三党</w:t>
            </w:r>
            <w:r>
              <w:rPr>
                <w:rFonts w:hint="eastAsia"/>
                <w:szCs w:val="21"/>
                <w:highlight w:val="none"/>
              </w:rPr>
              <w:t>支部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81BC">
            <w:pPr>
              <w:spacing w:line="36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 w:hAnsi="宋体"/>
                <w:szCs w:val="21"/>
              </w:rPr>
              <w:t>202</w:t>
            </w:r>
            <w:r>
              <w:rPr>
                <w:rFonts w:hint="eastAsia" w:hAnsi="宋体"/>
                <w:szCs w:val="21"/>
                <w:lang w:val="en-US" w:eastAsia="zh-CN"/>
              </w:rPr>
              <w:t>5</w:t>
            </w:r>
            <w:r>
              <w:rPr>
                <w:rFonts w:hint="eastAsia" w:hAnsi="宋体"/>
                <w:szCs w:val="21"/>
              </w:rPr>
              <w:t>.</w:t>
            </w:r>
            <w:r>
              <w:rPr>
                <w:rFonts w:hint="eastAsia" w:hAnsi="宋体"/>
                <w:szCs w:val="21"/>
                <w:lang w:val="en-US" w:eastAsia="zh-CN"/>
              </w:rPr>
              <w:t>05/</w:t>
            </w:r>
            <w:r>
              <w:rPr>
                <w:rFonts w:hint="eastAsia" w:hAnsi="宋体"/>
                <w:szCs w:val="21"/>
              </w:rPr>
              <w:t>浙江大学党校</w:t>
            </w:r>
            <w:r>
              <w:rPr>
                <w:rFonts w:hint="eastAsia" w:hAnsi="宋体"/>
                <w:szCs w:val="21"/>
                <w:lang w:val="en-US" w:eastAsia="zh-CN"/>
              </w:rPr>
              <w:t>第一</w:t>
            </w:r>
            <w:r>
              <w:rPr>
                <w:rFonts w:hint="eastAsia" w:hAnsi="宋体"/>
                <w:szCs w:val="21"/>
              </w:rPr>
              <w:t>期</w:t>
            </w:r>
            <w:r>
              <w:rPr>
                <w:rFonts w:hint="eastAsia" w:hAnsi="宋体"/>
                <w:szCs w:val="21"/>
                <w:lang w:val="en-US" w:eastAsia="zh-CN"/>
              </w:rPr>
              <w:t>本科生</w:t>
            </w:r>
            <w:r>
              <w:rPr>
                <w:rFonts w:hint="eastAsia" w:hAnsi="宋体"/>
                <w:szCs w:val="21"/>
              </w:rPr>
              <w:t>预备党员培训班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7176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 w:hAnsi="宋体"/>
                <w:szCs w:val="21"/>
              </w:rPr>
              <w:t>尚未涉及中期考核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35907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E8E28A">
            <w:pPr>
              <w:spacing w:line="36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SRTP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国创-创新训练项目主要负责人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，结项评价为优秀；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累计获得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266.06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小时志愿者小时数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；现担任教硕2501班团支书，曾担任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心桥朋辈互助中心副主席，教育学2102班心理委员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，教育学院研博会综合事务部干事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F2905">
            <w:pPr>
              <w:wordWrap w:val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校三等奖学金、学业优秀标兵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校优秀毕业生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EF7E">
            <w:pPr>
              <w:spacing w:line="360" w:lineRule="atLeast"/>
              <w:jc w:val="left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共4份</w:t>
            </w:r>
          </w:p>
          <w:p w14:paraId="04DDB58F">
            <w:pPr>
              <w:spacing w:line="360" w:lineRule="atLeast"/>
              <w:jc w:val="left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default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01</w:t>
            </w:r>
            <w:r>
              <w:rPr>
                <w:rFonts w:hint="default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08/</w:t>
            </w:r>
          </w:p>
          <w:p w14:paraId="42DFADE3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default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04</w:t>
            </w:r>
            <w:r>
              <w:rPr>
                <w:rFonts w:hint="default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08/2025</w:t>
            </w:r>
            <w:r>
              <w:rPr>
                <w:rFonts w:hint="default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07</w:t>
            </w:r>
            <w:r>
              <w:rPr>
                <w:rFonts w:hint="default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08/2025</w:t>
            </w:r>
            <w:r>
              <w:rPr>
                <w:rFonts w:hint="default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default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08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ACF3">
            <w:pPr>
              <w:spacing w:line="36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 w:hAnsi="宋体"/>
                <w:szCs w:val="21"/>
              </w:rPr>
              <w:t>审查</w:t>
            </w:r>
            <w:r>
              <w:rPr>
                <w:rFonts w:hint="eastAsia" w:hAnsi="宋体"/>
                <w:color w:val="auto"/>
                <w:szCs w:val="21"/>
              </w:rPr>
              <w:t>合格，拟转正</w:t>
            </w:r>
          </w:p>
        </w:tc>
      </w:tr>
    </w:tbl>
    <w:p w14:paraId="34F08519">
      <w:pPr>
        <w:spacing w:line="240" w:lineRule="auto"/>
        <w:ind w:right="0" w:rightChars="0"/>
        <w:rPr>
          <w:rFonts w:hint="eastAsia" w:hAnsi="宋体"/>
          <w:color w:val="FF0000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8B469E"/>
    <w:multiLevelType w:val="singleLevel"/>
    <w:tmpl w:val="988B469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yMGZlM2FkM2M1OGVkNjgzNTQwMGU4MzY2MTUwMjMifQ=="/>
  </w:docVars>
  <w:rsids>
    <w:rsidRoot w:val="FFBFAC38"/>
    <w:rsid w:val="00237892"/>
    <w:rsid w:val="002B545F"/>
    <w:rsid w:val="002B5C50"/>
    <w:rsid w:val="00302AB1"/>
    <w:rsid w:val="003F5702"/>
    <w:rsid w:val="00433389"/>
    <w:rsid w:val="00607A1A"/>
    <w:rsid w:val="00BE10D0"/>
    <w:rsid w:val="00F2720C"/>
    <w:rsid w:val="0FBFD2A4"/>
    <w:rsid w:val="12CD1EA9"/>
    <w:rsid w:val="199F332E"/>
    <w:rsid w:val="1E558FCA"/>
    <w:rsid w:val="1EB7968D"/>
    <w:rsid w:val="1ED31E25"/>
    <w:rsid w:val="1F15A6A3"/>
    <w:rsid w:val="1FD6A61A"/>
    <w:rsid w:val="1FDE5BBA"/>
    <w:rsid w:val="1FFACC13"/>
    <w:rsid w:val="2BE7B98E"/>
    <w:rsid w:val="2E8E8C78"/>
    <w:rsid w:val="2EFD85CC"/>
    <w:rsid w:val="2F77DD42"/>
    <w:rsid w:val="2FAE890E"/>
    <w:rsid w:val="33B264CC"/>
    <w:rsid w:val="33EFCB03"/>
    <w:rsid w:val="35FB014C"/>
    <w:rsid w:val="37CB359E"/>
    <w:rsid w:val="3AFBFE82"/>
    <w:rsid w:val="3B0D2F50"/>
    <w:rsid w:val="3BBD4EA0"/>
    <w:rsid w:val="3BBF2E71"/>
    <w:rsid w:val="3C25111B"/>
    <w:rsid w:val="3EDA588F"/>
    <w:rsid w:val="3EEFE7F7"/>
    <w:rsid w:val="3FE584CE"/>
    <w:rsid w:val="3FEF74C5"/>
    <w:rsid w:val="3FF7ECEA"/>
    <w:rsid w:val="3FFF443D"/>
    <w:rsid w:val="45F3EF11"/>
    <w:rsid w:val="4DAD89AB"/>
    <w:rsid w:val="4ECB2AD6"/>
    <w:rsid w:val="4FF6E525"/>
    <w:rsid w:val="4FFE01C4"/>
    <w:rsid w:val="4FFEBE90"/>
    <w:rsid w:val="53CCC762"/>
    <w:rsid w:val="557EAA82"/>
    <w:rsid w:val="5673B348"/>
    <w:rsid w:val="57AED863"/>
    <w:rsid w:val="57D7AB2C"/>
    <w:rsid w:val="59BFCF14"/>
    <w:rsid w:val="5DBFA0CA"/>
    <w:rsid w:val="5DDEB30A"/>
    <w:rsid w:val="5DEE1CCB"/>
    <w:rsid w:val="5DFB108C"/>
    <w:rsid w:val="5EBFF14E"/>
    <w:rsid w:val="5EFB3332"/>
    <w:rsid w:val="67AF812A"/>
    <w:rsid w:val="67B3AA56"/>
    <w:rsid w:val="6A67CA44"/>
    <w:rsid w:val="6AD6BC2A"/>
    <w:rsid w:val="6B7C6B53"/>
    <w:rsid w:val="6DF2CACF"/>
    <w:rsid w:val="6F725EAB"/>
    <w:rsid w:val="6FBF0F2B"/>
    <w:rsid w:val="6FD749FF"/>
    <w:rsid w:val="6FF5FB68"/>
    <w:rsid w:val="6FFD3245"/>
    <w:rsid w:val="6FFF30E8"/>
    <w:rsid w:val="709F88D0"/>
    <w:rsid w:val="7257DAEA"/>
    <w:rsid w:val="727FA3BF"/>
    <w:rsid w:val="72BF57E3"/>
    <w:rsid w:val="72CFE03B"/>
    <w:rsid w:val="73D5770E"/>
    <w:rsid w:val="767F7729"/>
    <w:rsid w:val="76F97D6C"/>
    <w:rsid w:val="777C485A"/>
    <w:rsid w:val="777FCAB9"/>
    <w:rsid w:val="77B736C2"/>
    <w:rsid w:val="77FE0A49"/>
    <w:rsid w:val="77FE45EA"/>
    <w:rsid w:val="792D80BA"/>
    <w:rsid w:val="79EFFDDF"/>
    <w:rsid w:val="7B3F78A8"/>
    <w:rsid w:val="7B67EC94"/>
    <w:rsid w:val="7B7B706E"/>
    <w:rsid w:val="7BEDE9D0"/>
    <w:rsid w:val="7BEFBAAB"/>
    <w:rsid w:val="7BFAB027"/>
    <w:rsid w:val="7BFF0CF3"/>
    <w:rsid w:val="7CB720E8"/>
    <w:rsid w:val="7D5F8F1F"/>
    <w:rsid w:val="7D735519"/>
    <w:rsid w:val="7DBB55DC"/>
    <w:rsid w:val="7DD6B289"/>
    <w:rsid w:val="7E65E1C1"/>
    <w:rsid w:val="7E7B2474"/>
    <w:rsid w:val="7E7FE0A7"/>
    <w:rsid w:val="7ED7B1F3"/>
    <w:rsid w:val="7EF2CD53"/>
    <w:rsid w:val="7EFF60D4"/>
    <w:rsid w:val="7F5E9183"/>
    <w:rsid w:val="7F89DA47"/>
    <w:rsid w:val="7FA75544"/>
    <w:rsid w:val="7FE5F524"/>
    <w:rsid w:val="7FFF0C50"/>
    <w:rsid w:val="8FBACB33"/>
    <w:rsid w:val="99DE8EB7"/>
    <w:rsid w:val="9CF7AC4F"/>
    <w:rsid w:val="9F3E98AD"/>
    <w:rsid w:val="A1B52E12"/>
    <w:rsid w:val="A1F7AABE"/>
    <w:rsid w:val="A5B947D7"/>
    <w:rsid w:val="A9E6FA9E"/>
    <w:rsid w:val="AE2CCFC5"/>
    <w:rsid w:val="AEF3A4C1"/>
    <w:rsid w:val="AF9F9C80"/>
    <w:rsid w:val="AFAF2D72"/>
    <w:rsid w:val="B1AE077D"/>
    <w:rsid w:val="B3E79F9F"/>
    <w:rsid w:val="B77B802F"/>
    <w:rsid w:val="B7AE7155"/>
    <w:rsid w:val="B7BF43CA"/>
    <w:rsid w:val="B9BF4F46"/>
    <w:rsid w:val="BA8E1D5C"/>
    <w:rsid w:val="BA9B8C14"/>
    <w:rsid w:val="BB1FD679"/>
    <w:rsid w:val="BDF33057"/>
    <w:rsid w:val="BE49EC9A"/>
    <w:rsid w:val="BEA2F9CF"/>
    <w:rsid w:val="BEF51A2D"/>
    <w:rsid w:val="BEFDF00F"/>
    <w:rsid w:val="BF776F53"/>
    <w:rsid w:val="BFD752A4"/>
    <w:rsid w:val="BFFE658B"/>
    <w:rsid w:val="C397B0CD"/>
    <w:rsid w:val="C7EC101F"/>
    <w:rsid w:val="CB7EA115"/>
    <w:rsid w:val="CCDDFEB6"/>
    <w:rsid w:val="CEDF9FCB"/>
    <w:rsid w:val="D2FB0BC9"/>
    <w:rsid w:val="D3EBE726"/>
    <w:rsid w:val="D46F5939"/>
    <w:rsid w:val="D57FCC93"/>
    <w:rsid w:val="DAB7F028"/>
    <w:rsid w:val="DB378FBD"/>
    <w:rsid w:val="DBDFD8C5"/>
    <w:rsid w:val="DCFB6143"/>
    <w:rsid w:val="DD370688"/>
    <w:rsid w:val="DDDAEE5B"/>
    <w:rsid w:val="DE37524A"/>
    <w:rsid w:val="DEFB46DF"/>
    <w:rsid w:val="DEFB8346"/>
    <w:rsid w:val="DFB7C89D"/>
    <w:rsid w:val="DFE9D20E"/>
    <w:rsid w:val="DFF950B0"/>
    <w:rsid w:val="DFFA86E3"/>
    <w:rsid w:val="DFFC6EE6"/>
    <w:rsid w:val="DFFD6AC4"/>
    <w:rsid w:val="E3C2B7F2"/>
    <w:rsid w:val="E77B5B62"/>
    <w:rsid w:val="E7B14142"/>
    <w:rsid w:val="E9FF96AB"/>
    <w:rsid w:val="EDDBFB0A"/>
    <w:rsid w:val="EDE7F279"/>
    <w:rsid w:val="EEF7FE65"/>
    <w:rsid w:val="EFB7E8D3"/>
    <w:rsid w:val="EFB9351F"/>
    <w:rsid w:val="EFBE8C63"/>
    <w:rsid w:val="EFEFC69B"/>
    <w:rsid w:val="F1FE8DB7"/>
    <w:rsid w:val="F3DFBECD"/>
    <w:rsid w:val="F58FCC0D"/>
    <w:rsid w:val="F65A6800"/>
    <w:rsid w:val="F71B0CC2"/>
    <w:rsid w:val="F74E9F1A"/>
    <w:rsid w:val="F7BE6DB8"/>
    <w:rsid w:val="F7DF3257"/>
    <w:rsid w:val="F7F75D7C"/>
    <w:rsid w:val="F93117B7"/>
    <w:rsid w:val="F9DB4716"/>
    <w:rsid w:val="FA7FB8E9"/>
    <w:rsid w:val="FAB7F3A0"/>
    <w:rsid w:val="FBF7571B"/>
    <w:rsid w:val="FBFE5B00"/>
    <w:rsid w:val="FCF7D148"/>
    <w:rsid w:val="FD7FB094"/>
    <w:rsid w:val="FE177240"/>
    <w:rsid w:val="FEFB9694"/>
    <w:rsid w:val="FF6F9FBF"/>
    <w:rsid w:val="FF76C4CE"/>
    <w:rsid w:val="FF7F5590"/>
    <w:rsid w:val="FF99566E"/>
    <w:rsid w:val="FF9B745D"/>
    <w:rsid w:val="FFAB9002"/>
    <w:rsid w:val="FFBBEBD0"/>
    <w:rsid w:val="FFBFAC38"/>
    <w:rsid w:val="FFDD3E61"/>
    <w:rsid w:val="FFDF489B"/>
    <w:rsid w:val="FFE5C38D"/>
    <w:rsid w:val="FFE69E34"/>
    <w:rsid w:val="FFE6C188"/>
    <w:rsid w:val="FFEB51C5"/>
    <w:rsid w:val="FFF1354A"/>
    <w:rsid w:val="FFF3E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345</Words>
  <Characters>428</Characters>
  <Lines>6</Lines>
  <Paragraphs>1</Paragraphs>
  <TotalTime>0</TotalTime>
  <ScaleCrop>false</ScaleCrop>
  <LinksUpToDate>false</LinksUpToDate>
  <CharactersWithSpaces>428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2025-12-04T10:45:00Z</dcterms:created>
  <dc:creator>Syan</dc:creator>
  <cp:lastModifiedBy>巫微涟</cp:lastModifiedBy>
  <dcterms:modified xsi:type="dcterms:W3CDTF">2025-12-04T07:33:41Z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68AEAB02602B8EFD94FA30690E8C33B3_43</vt:lpwstr>
  </property>
  <property fmtid="{D5CDD505-2E9C-101B-9397-08002B2CF9AE}" pid="4" name="KSOTemplateDocerSaveRecord">
    <vt:lpwstr>eyJoZGlkIjoiNDUyMGZlM2FkM2M1OGVkNjgzNTQwMGU4MzY2MTUwMjMiLCJ1c2VySWQiOiIxNjM5NDU3NjAxIn0=</vt:lpwstr>
  </property>
</Properties>
</file>