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BF7" w:rsidRPr="007A4F35" w:rsidRDefault="00C46BF7" w:rsidP="00C46BF7">
      <w:pPr>
        <w:jc w:val="center"/>
        <w:rPr>
          <w:rFonts w:ascii="宋体" w:hAnsi="宋体"/>
          <w:b/>
          <w:sz w:val="28"/>
        </w:rPr>
      </w:pPr>
      <w:r w:rsidRPr="007A4F35">
        <w:rPr>
          <w:rFonts w:ascii="宋体" w:hAnsi="宋体" w:hint="eastAsia"/>
          <w:b/>
          <w:sz w:val="28"/>
        </w:rPr>
        <w:t>浙江大学教育学院学生会、研博会主席团候选人简介</w:t>
      </w:r>
    </w:p>
    <w:p w:rsidR="00C46BF7" w:rsidRPr="007A4F35" w:rsidRDefault="00C46BF7" w:rsidP="00C46BF7">
      <w:pPr>
        <w:jc w:val="center"/>
        <w:rPr>
          <w:rFonts w:ascii="华文楷体" w:eastAsia="华文楷体" w:hAnsi="华文楷体"/>
          <w:b/>
          <w:bCs/>
          <w:sz w:val="28"/>
        </w:rPr>
      </w:pPr>
      <w:r w:rsidRPr="007A4F35">
        <w:rPr>
          <w:rFonts w:ascii="华文楷体" w:eastAsia="华文楷体" w:hAnsi="华文楷体" w:hint="eastAsia"/>
          <w:b/>
          <w:bCs/>
          <w:sz w:val="28"/>
        </w:rPr>
        <w:t>（按姓氏笔画排列）</w:t>
      </w:r>
    </w:p>
    <w:p w:rsidR="00C46BF7" w:rsidRPr="007A4F35" w:rsidRDefault="00C46BF7" w:rsidP="00C54959">
      <w:pPr>
        <w:rPr>
          <w:rFonts w:ascii="华文楷体" w:eastAsia="华文楷体" w:hAnsi="华文楷体"/>
          <w:b/>
          <w:bCs/>
          <w:sz w:val="28"/>
        </w:rPr>
      </w:pPr>
      <w:bookmarkStart w:id="0" w:name="_GoBack"/>
      <w:bookmarkEnd w:id="0"/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本科生</w:t>
      </w: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毛月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汉族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出生于1995年5月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共青团员，现任教育学1301班班长，曾获学业二等奖学金。勤于社会实践，参加的“美丽浙江”基层挂职暑期社会实践项目被评为校级优秀团队。乐于志愿服务，曾参加关爱儿童的“同一片蓝天，同一个梦想”志愿者项目，正参加关爱老人“情暖夕阳，爱满心房”志愿者项目，同时，参与14级新生学长组工作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王陈烁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汉族，出生于1995年8月7日，共青团员，来自浙江大学教育学院教育学1301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班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2014年9月通过立交桥考试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从浙江大学城市学院到浙江大学。在浙江大学城市学院一年的时间里，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获得学业一等奖学金、暑期社会实践先进个人奖，并参</w:t>
      </w:r>
      <w:r w:rsidR="00C54959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加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浙江大学城市学院法学院辩论队，取得新生杯冠军、公诉人与律师辩论赛冠军、个人最佳辩手。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王攸</w:t>
      </w:r>
      <w:r w:rsidR="00C54959"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男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汉族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出生于1992年9月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日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共青团员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现任浙江大学教育学院学生会文体部部员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运训1301</w:t>
      </w:r>
      <w:r w:rsidR="007A4F35" w:rsidRPr="007A4F35">
        <w:rPr>
          <w:rFonts w:asciiTheme="minorEastAsia" w:eastAsiaTheme="minorEastAsia" w:hAnsiTheme="minorEastAsia" w:hint="eastAsia"/>
          <w:sz w:val="28"/>
          <w:szCs w:val="28"/>
        </w:rPr>
        <w:t>班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学生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入校军训时担任过团纠察小组小组长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师纠察小组小组长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曾获得浙江省大学生乒乓球锦标赛双打冠军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混双第三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全国‘创新杯’乒乓球比赛单打第五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名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江苏省乒乓球单打第三名等荣誉。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冯书锦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，女，汉族，出生于1993年3月，预备党员，现任院学生会文体部部长，教育学1201班组织委员，曾担任浙江大学学生会体育部副部长，浙江大学紫领人才俱乐部五期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班委，并曾在杭州市下城区教育局实习、安吉县报福镇人民政府挂职。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获得浙江大学学业优秀三等奖学金、模拟讲堂比赛二等奖、优秀共青团员、学生会优秀部委等荣誉。</w:t>
      </w:r>
    </w:p>
    <w:p w:rsidR="007A4F35" w:rsidRPr="007A4F35" w:rsidRDefault="007A4F35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郑亚杰，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女，出生于1996年2月，共青团员，现任教育学院文体部干事，星空文字社编辑部成员，高水平短跑组队长，班级心理委员，曾任公共事业管理1301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班（体育）班长，</w:t>
      </w:r>
      <w:r w:rsidR="007A4F35" w:rsidRPr="007A4F35">
        <w:rPr>
          <w:rFonts w:asciiTheme="minorEastAsia" w:eastAsiaTheme="minorEastAsia" w:hAnsiTheme="minorEastAsia" w:hint="eastAsia"/>
          <w:sz w:val="28"/>
          <w:szCs w:val="28"/>
        </w:rPr>
        <w:t>获得教育学院学业二等奖学金，优秀学生干部</w:t>
      </w:r>
      <w:r w:rsidR="007A4F35">
        <w:rPr>
          <w:rFonts w:asciiTheme="minorEastAsia" w:eastAsiaTheme="minorEastAsia" w:hAnsiTheme="minorEastAsia" w:hint="eastAsia"/>
          <w:sz w:val="28"/>
          <w:szCs w:val="28"/>
        </w:rPr>
        <w:t>荣誉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。曾获得浙江省第三届大学生运动会200</w:t>
      </w:r>
      <w:r w:rsidR="00C54959" w:rsidRPr="007A4F35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400米第三名，浙江省大学生田径锦标赛200，400米第三名。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荆亚茹，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女，汉族，出生于1995年11月，共青团员，院学生会文体外联部干事，校学生会体育部副部长，曾任公管1301班组织委员。2013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14</w:t>
      </w:r>
      <w:r w:rsidR="007A4F35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学年获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学业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优秀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奖学金三等奖；2013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14</w:t>
      </w:r>
      <w:r w:rsidR="007A4F35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学年参加浙江大学学生会赴云南景东暑期实践活动，参加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当地旅游调研以及学校夏令营；并多次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参加生科青志组织的社区志愿者活动；在校学生会工作期间，组织策划并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成功举办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各种学生活动。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施政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，男，汉族，出生于1995年10月，中共预备党员，现任院学生会副主席，曾获校三好学生、优秀学生一等奖学金、优秀学生干部、浙江大学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不动产奖学金、优秀团员、浙江省第十四届大学生乒乓球团体第一名、双打第二名。曾赴台湾清华大学交流、赴云南挂职太忠乡党政办副主任、赴香港访问学习、杭州体育局实习、任军训副指导员。</w:t>
      </w:r>
    </w:p>
    <w:p w:rsidR="004678D7" w:rsidRPr="007A4F35" w:rsidRDefault="004678D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硕士研究生</w:t>
      </w: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杨阔</w:t>
      </w:r>
      <w:r w:rsid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，高等教育学专业。本科就读于中南财经政法大学，曾任班长、团支书、学习委员、校社联社团事务部副部长，现任高等教育学1401班班长、校研究生会学术部副部长。曾获优秀毕业生、校二等人民奖学金、湖北省挑战杯二等奖、校级优秀学生干部、社团活动先进个人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张颂</w:t>
      </w:r>
      <w:r w:rsidR="007A4F35" w:rsidRPr="007A4F35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Pr="007A4F35">
        <w:rPr>
          <w:rFonts w:asciiTheme="minorEastAsia" w:eastAsiaTheme="minorEastAsia" w:hAnsiTheme="minorEastAsia" w:hint="eastAsia"/>
          <w:bCs/>
          <w:sz w:val="28"/>
          <w:szCs w:val="28"/>
        </w:rPr>
        <w:t>男，科普教育专业，本科就读于荆楚理工学院，曾任院学生会组织部干事，现任硕士1401班组织委员，在大学期间做过省运会志愿者、荆门市志愿者。曾获校学生会优秀干部、优秀共青团员等荣誉。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bCs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孙睿</w:t>
      </w:r>
      <w:r w:rsidR="007A4F35" w:rsidRPr="007A4F35">
        <w:rPr>
          <w:rFonts w:asciiTheme="minorEastAsia" w:eastAsiaTheme="minorEastAsia" w:hAnsiTheme="minorEastAsia" w:cs="宋体" w:hint="eastAsia"/>
          <w:sz w:val="28"/>
          <w:szCs w:val="28"/>
          <w:shd w:val="clear" w:color="auto" w:fill="FFFFFF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男，体育人文社会学专业。本科就读于山东财经大学，</w:t>
      </w:r>
      <w:r w:rsidR="007A4F35"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曾任团支书、校学生会外联中心干事、系学生会组织部副部长，现任校研究生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会文体中心干事，有较多文体活动组织经历和经验。曾获校优秀学生干部、模范志愿者、学生会杰出贡献奖、校运会最佳裁判员等荣誉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Lucida Grande"/>
          <w:sz w:val="28"/>
          <w:szCs w:val="28"/>
          <w:shd w:val="clear" w:color="auto" w:fill="FFFFFF"/>
        </w:rPr>
      </w:pPr>
      <w:r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聂四维</w:t>
      </w:r>
      <w:r w:rsidR="007A4F35"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女，教育学原理专业。本科就读于湖南师范大学，曾任校学生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会主席、校团委副书记、学院党总支文艺委员等职，现任校研究生会对外交流中心干事。有较强组织能力且多才多艺，曾获全国优秀青少年称号、国家奖学金、省级优秀毕业生、省级五四演讲比赛第二名、市级优秀学生干部、校级“杨树达”学术二等奖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钱丽敏</w:t>
      </w:r>
      <w:r w:rsidR="007A4F35" w:rsidRPr="007A4F35">
        <w:rPr>
          <w:rFonts w:asciiTheme="minorEastAsia" w:eastAsiaTheme="minorEastAsia" w:hAnsiTheme="minorEastAsia" w:cs="宋体" w:hint="eastAsia"/>
          <w:b/>
          <w:kern w:val="0"/>
          <w:sz w:val="28"/>
          <w:szCs w:val="28"/>
        </w:rPr>
        <w:t>，</w:t>
      </w:r>
      <w:r w:rsidRPr="007A4F35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男，科普教育专业。本科就读于湖州师范学院，曾任班长、院团委组织部部长、学业领航学长，现任校研工部学籍管理办助管。曾获国家奖学金、浙江省优秀毕业生、校级五四青年奖章等荣誉。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bCs/>
          <w:sz w:val="28"/>
          <w:szCs w:val="28"/>
        </w:rPr>
        <w:t>博士研究生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sz w:val="28"/>
          <w:szCs w:val="28"/>
        </w:rPr>
        <w:t>刘巍伟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，男，汉族，1985年11月出生，中共党员，讲师职称，比较教育学专业2014级博士研究生；主持完成市厅级课题2项，执笔结题浙江省哲学社会科学规划课题、团中央课题各1项（排名第三），参与国家软科学研究计划出版项目1项（排名第四），参与省部级课题多项，相关期刊发表论文6篇；荣获浙江省科学技术奖二等奖（软科学）（排名第六）、浙江省共青团优秀调研成果二等奖（个人）、浙江省暑期 “三下乡”社会实践活动“先进个人”、 浙江省大学生职业生涯规划大赛“优秀指导老师”、 全国青年就业创业教育先进个人（全国青联、中国光华科技基金会）、浙江省高校反邪教暑期社会实践优秀指导老师等奖项和荣誉；具有高校教师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lastRenderedPageBreak/>
        <w:t>资格证书、创业指导师（高级）（人力资源与社会保障部中国就业培训技术指导中心）、KAB创业教育项目讲师（全国青联、国际劳工组织）等资格证书；学生期间曾担任温州大学研究生会副主席、执行主席等职务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46BF7" w:rsidRPr="007A4F35" w:rsidRDefault="00C46BF7" w:rsidP="00C54959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7A4F35">
        <w:rPr>
          <w:rFonts w:asciiTheme="minorEastAsia" w:eastAsiaTheme="minorEastAsia" w:hAnsiTheme="minorEastAsia" w:hint="eastAsia"/>
          <w:b/>
          <w:sz w:val="28"/>
          <w:szCs w:val="28"/>
        </w:rPr>
        <w:t>陈鸯鸯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，女，汉族，出生于1992年9月，中共党员，教育学院</w:t>
      </w:r>
      <w:r w:rsidRPr="007A4F35">
        <w:rPr>
          <w:rFonts w:asciiTheme="minorEastAsia" w:eastAsiaTheme="minorEastAsia" w:hAnsiTheme="minorEastAsia" w:cs="Tahoma" w:hint="eastAsia"/>
          <w:sz w:val="28"/>
          <w:szCs w:val="28"/>
        </w:rPr>
        <w:t>2014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级全日制直博生，本科为浙江大学体育产业管理专业。曾任教育学院义工之家副主任，获浙江大学青年志愿者服务三星荣誉奖；曾参加浙江大学经济学会，管理学院学生会礼仪队。为浙江大学</w:t>
      </w:r>
      <w:r w:rsidR="007A4F35">
        <w:rPr>
          <w:rFonts w:asciiTheme="minorEastAsia" w:eastAsiaTheme="minorEastAsia" w:hAnsiTheme="minorEastAsia" w:cs="Tahoma" w:hint="eastAsia"/>
          <w:sz w:val="28"/>
          <w:szCs w:val="28"/>
        </w:rPr>
        <w:t>2011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年大学生科技创新活动计划（</w:t>
      </w:r>
      <w:r w:rsidR="007A4F35">
        <w:rPr>
          <w:rFonts w:asciiTheme="minorEastAsia" w:eastAsiaTheme="minorEastAsia" w:hAnsiTheme="minorEastAsia" w:cs="Tahoma" w:hint="eastAsia"/>
          <w:sz w:val="28"/>
          <w:szCs w:val="28"/>
        </w:rPr>
        <w:t>SRTP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）立项人，并获优秀称号。</w:t>
      </w:r>
      <w:r w:rsidRPr="007A4F35">
        <w:rPr>
          <w:rFonts w:asciiTheme="minorEastAsia" w:eastAsiaTheme="minorEastAsia" w:hAnsiTheme="minorEastAsia" w:cs="Tahoma"/>
          <w:sz w:val="28"/>
          <w:szCs w:val="28"/>
        </w:rPr>
        <w:t>曾获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三好学生、</w:t>
      </w:r>
      <w:r w:rsidRPr="007A4F35">
        <w:rPr>
          <w:rFonts w:asciiTheme="minorEastAsia" w:eastAsiaTheme="minorEastAsia" w:hAnsiTheme="minorEastAsia" w:cs="Tahoma"/>
          <w:sz w:val="28"/>
          <w:szCs w:val="28"/>
        </w:rPr>
        <w:t>浙江大学学业三等奖学金，优秀学生三等奖学金</w:t>
      </w:r>
      <w:r w:rsidRPr="007A4F35">
        <w:rPr>
          <w:rFonts w:asciiTheme="minorEastAsia" w:eastAsiaTheme="minorEastAsia" w:hAnsiTheme="minorEastAsia" w:hint="eastAsia"/>
          <w:sz w:val="28"/>
          <w:szCs w:val="28"/>
        </w:rPr>
        <w:t>、社会实践奖学金、浙江大学不动产基金奖学金</w:t>
      </w:r>
      <w:r w:rsidRPr="007A4F35">
        <w:rPr>
          <w:rFonts w:asciiTheme="minorEastAsia" w:eastAsiaTheme="minorEastAsia" w:hAnsiTheme="minorEastAsia" w:cs="Tahoma"/>
          <w:sz w:val="28"/>
          <w:szCs w:val="28"/>
        </w:rPr>
        <w:t>等荣誉。</w:t>
      </w:r>
    </w:p>
    <w:p w:rsidR="00C46BF7" w:rsidRPr="007A4F35" w:rsidRDefault="00C46BF7" w:rsidP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p w:rsidR="00C54959" w:rsidRPr="007A4F35" w:rsidRDefault="00C54959">
      <w:pPr>
        <w:spacing w:line="360" w:lineRule="auto"/>
        <w:rPr>
          <w:rFonts w:asciiTheme="minorEastAsia" w:eastAsiaTheme="minorEastAsia" w:hAnsiTheme="minorEastAsia"/>
          <w:sz w:val="28"/>
          <w:szCs w:val="28"/>
        </w:rPr>
      </w:pPr>
    </w:p>
    <w:sectPr w:rsidR="00C54959" w:rsidRPr="007A4F35">
      <w:pgSz w:w="11906" w:h="16838"/>
      <w:pgMar w:top="1474" w:right="1418" w:bottom="1474" w:left="1418" w:header="851" w:footer="992" w:gutter="17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38B" w:rsidRDefault="00DA738B" w:rsidP="00C46BF7">
      <w:r>
        <w:separator/>
      </w:r>
    </w:p>
  </w:endnote>
  <w:endnote w:type="continuationSeparator" w:id="0">
    <w:p w:rsidR="00DA738B" w:rsidRDefault="00DA738B" w:rsidP="00C4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楷体">
    <w:panose1 w:val="02010600040101010101"/>
    <w:charset w:val="50"/>
    <w:family w:val="auto"/>
    <w:pitch w:val="variable"/>
    <w:sig w:usb0="80000287" w:usb1="280F3C52" w:usb2="00000016" w:usb3="00000000" w:csb0="0004001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38B" w:rsidRDefault="00DA738B" w:rsidP="00C46BF7">
      <w:r>
        <w:separator/>
      </w:r>
    </w:p>
  </w:footnote>
  <w:footnote w:type="continuationSeparator" w:id="0">
    <w:p w:rsidR="00DA738B" w:rsidRDefault="00DA738B" w:rsidP="00C46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6BF7"/>
    <w:rsid w:val="004678D7"/>
    <w:rsid w:val="007A4F35"/>
    <w:rsid w:val="008C0591"/>
    <w:rsid w:val="00AE4FDB"/>
    <w:rsid w:val="00C46BF7"/>
    <w:rsid w:val="00C54959"/>
    <w:rsid w:val="00DA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BF7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46B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6B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46BF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351</Words>
  <Characters>2001</Characters>
  <Application>Microsoft Macintosh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弛 张</cp:lastModifiedBy>
  <cp:revision>2</cp:revision>
  <dcterms:created xsi:type="dcterms:W3CDTF">2014-12-19T14:18:00Z</dcterms:created>
  <dcterms:modified xsi:type="dcterms:W3CDTF">2014-12-19T14:18:00Z</dcterms:modified>
</cp:coreProperties>
</file>