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44" w:rsidRPr="00F65604" w:rsidRDefault="00B13644"/>
    <w:tbl>
      <w:tblPr>
        <w:tblW w:w="10466" w:type="dxa"/>
        <w:tblInd w:w="5" w:type="dxa"/>
        <w:tblLayout w:type="fixed"/>
        <w:tblLook w:val="04A0" w:firstRow="1" w:lastRow="0" w:firstColumn="1" w:lastColumn="0" w:noHBand="0" w:noVBand="1"/>
      </w:tblPr>
      <w:tblGrid>
        <w:gridCol w:w="490"/>
        <w:gridCol w:w="1527"/>
        <w:gridCol w:w="1385"/>
        <w:gridCol w:w="1985"/>
        <w:gridCol w:w="1984"/>
        <w:gridCol w:w="1276"/>
        <w:gridCol w:w="1819"/>
      </w:tblGrid>
      <w:tr w:rsidR="001157F6" w:rsidRPr="001157F6" w:rsidTr="006726DC">
        <w:trPr>
          <w:trHeight w:val="765"/>
        </w:trPr>
        <w:tc>
          <w:tcPr>
            <w:tcW w:w="10466" w:type="dxa"/>
            <w:gridSpan w:val="7"/>
            <w:tcBorders>
              <w:top w:val="nil"/>
              <w:left w:val="nil"/>
              <w:bottom w:val="nil"/>
              <w:right w:val="nil"/>
            </w:tcBorders>
            <w:shd w:val="clear" w:color="auto" w:fill="auto"/>
            <w:noWrap/>
            <w:vAlign w:val="center"/>
            <w:hideMark/>
          </w:tcPr>
          <w:p w:rsidR="001157F6" w:rsidRPr="001157F6" w:rsidRDefault="001157F6" w:rsidP="001157F6">
            <w:pPr>
              <w:widowControl/>
              <w:jc w:val="center"/>
              <w:rPr>
                <w:rFonts w:ascii="黑体" w:eastAsia="黑体" w:hAnsi="黑体" w:cs="宋体"/>
                <w:kern w:val="0"/>
                <w:sz w:val="36"/>
                <w:szCs w:val="36"/>
              </w:rPr>
            </w:pPr>
            <w:r w:rsidRPr="001157F6">
              <w:rPr>
                <w:rFonts w:ascii="黑体" w:eastAsia="黑体" w:hAnsi="黑体" w:cs="宋体" w:hint="eastAsia"/>
                <w:kern w:val="0"/>
                <w:sz w:val="36"/>
                <w:szCs w:val="36"/>
              </w:rPr>
              <w:t>浙江大学因公出国（境）团组信息事前内部公示</w:t>
            </w:r>
          </w:p>
        </w:tc>
      </w:tr>
      <w:tr w:rsidR="001157F6" w:rsidRPr="001157F6" w:rsidTr="006726DC">
        <w:trPr>
          <w:trHeight w:val="390"/>
        </w:trPr>
        <w:tc>
          <w:tcPr>
            <w:tcW w:w="10466" w:type="dxa"/>
            <w:gridSpan w:val="7"/>
            <w:tcBorders>
              <w:top w:val="nil"/>
              <w:left w:val="nil"/>
              <w:bottom w:val="nil"/>
              <w:right w:val="nil"/>
            </w:tcBorders>
            <w:shd w:val="clear" w:color="auto" w:fill="auto"/>
            <w:noWrap/>
            <w:vAlign w:val="center"/>
            <w:hideMark/>
          </w:tcPr>
          <w:p w:rsidR="001157F6" w:rsidRPr="001157F6" w:rsidRDefault="001157F6" w:rsidP="005D47C2">
            <w:pPr>
              <w:widowControl/>
              <w:jc w:val="center"/>
              <w:rPr>
                <w:rFonts w:ascii="华文仿宋" w:eastAsia="华文仿宋" w:hAnsi="华文仿宋" w:cs="宋体"/>
                <w:kern w:val="0"/>
                <w:sz w:val="28"/>
                <w:szCs w:val="28"/>
              </w:rPr>
            </w:pPr>
            <w:r w:rsidRPr="001157F6">
              <w:rPr>
                <w:rFonts w:ascii="华文仿宋" w:eastAsia="华文仿宋" w:hAnsi="华文仿宋" w:cs="宋体" w:hint="eastAsia"/>
                <w:kern w:val="0"/>
                <w:sz w:val="28"/>
                <w:szCs w:val="28"/>
              </w:rPr>
              <w:t>公示时间：20</w:t>
            </w:r>
            <w:r w:rsidR="005D47C2">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5D47C2">
              <w:rPr>
                <w:rFonts w:ascii="华文仿宋" w:eastAsia="华文仿宋" w:hAnsi="华文仿宋" w:cs="宋体" w:hint="eastAsia"/>
                <w:kern w:val="0"/>
                <w:sz w:val="28"/>
                <w:szCs w:val="28"/>
              </w:rPr>
              <w:t>11</w:t>
            </w:r>
            <w:r w:rsidRPr="001157F6">
              <w:rPr>
                <w:rFonts w:ascii="华文仿宋" w:eastAsia="华文仿宋" w:hAnsi="华文仿宋" w:cs="宋体" w:hint="eastAsia"/>
                <w:kern w:val="0"/>
                <w:sz w:val="28"/>
                <w:szCs w:val="28"/>
              </w:rPr>
              <w:t>月</w:t>
            </w:r>
            <w:r w:rsidR="005D47C2">
              <w:rPr>
                <w:rFonts w:ascii="华文仿宋" w:eastAsia="华文仿宋" w:hAnsi="华文仿宋" w:cs="宋体" w:hint="eastAsia"/>
                <w:kern w:val="0"/>
                <w:sz w:val="28"/>
                <w:szCs w:val="28"/>
              </w:rPr>
              <w:t>8</w:t>
            </w:r>
            <w:r w:rsidRPr="001157F6">
              <w:rPr>
                <w:rFonts w:ascii="华文仿宋" w:eastAsia="华文仿宋" w:hAnsi="华文仿宋" w:cs="宋体" w:hint="eastAsia"/>
                <w:kern w:val="0"/>
                <w:sz w:val="28"/>
                <w:szCs w:val="28"/>
              </w:rPr>
              <w:t>日至20</w:t>
            </w:r>
            <w:r w:rsidR="005D47C2">
              <w:rPr>
                <w:rFonts w:ascii="华文仿宋" w:eastAsia="华文仿宋" w:hAnsi="华文仿宋" w:cs="宋体" w:hint="eastAsia"/>
                <w:kern w:val="0"/>
                <w:sz w:val="28"/>
                <w:szCs w:val="28"/>
              </w:rPr>
              <w:t>18</w:t>
            </w:r>
            <w:r w:rsidRPr="001157F6">
              <w:rPr>
                <w:rFonts w:ascii="华文仿宋" w:eastAsia="华文仿宋" w:hAnsi="华文仿宋" w:cs="宋体" w:hint="eastAsia"/>
                <w:kern w:val="0"/>
                <w:sz w:val="28"/>
                <w:szCs w:val="28"/>
              </w:rPr>
              <w:t>年</w:t>
            </w:r>
            <w:r w:rsidR="005D47C2">
              <w:rPr>
                <w:rFonts w:ascii="华文仿宋" w:eastAsia="华文仿宋" w:hAnsi="华文仿宋" w:cs="宋体" w:hint="eastAsia"/>
                <w:kern w:val="0"/>
                <w:sz w:val="28"/>
                <w:szCs w:val="28"/>
              </w:rPr>
              <w:t>11</w:t>
            </w:r>
            <w:r w:rsidRPr="001157F6">
              <w:rPr>
                <w:rFonts w:ascii="华文仿宋" w:eastAsia="华文仿宋" w:hAnsi="华文仿宋" w:cs="宋体" w:hint="eastAsia"/>
                <w:kern w:val="0"/>
                <w:sz w:val="28"/>
                <w:szCs w:val="28"/>
              </w:rPr>
              <w:t>月</w:t>
            </w:r>
            <w:r w:rsidR="005D47C2">
              <w:rPr>
                <w:rFonts w:ascii="华文仿宋" w:eastAsia="华文仿宋" w:hAnsi="华文仿宋" w:cs="宋体" w:hint="eastAsia"/>
                <w:kern w:val="0"/>
                <w:sz w:val="28"/>
                <w:szCs w:val="28"/>
              </w:rPr>
              <w:t>12</w:t>
            </w:r>
            <w:r w:rsidRPr="001157F6">
              <w:rPr>
                <w:rFonts w:ascii="华文仿宋" w:eastAsia="华文仿宋" w:hAnsi="华文仿宋" w:cs="宋体" w:hint="eastAsia"/>
                <w:kern w:val="0"/>
                <w:sz w:val="28"/>
                <w:szCs w:val="28"/>
              </w:rPr>
              <w:t>日</w:t>
            </w:r>
          </w:p>
        </w:tc>
      </w:tr>
      <w:tr w:rsidR="004B1A98" w:rsidRPr="001157F6" w:rsidTr="006726DC">
        <w:trPr>
          <w:trHeight w:val="642"/>
        </w:trPr>
        <w:tc>
          <w:tcPr>
            <w:tcW w:w="490" w:type="dxa"/>
            <w:vMerge w:val="restart"/>
            <w:tcBorders>
              <w:top w:val="single" w:sz="8" w:space="0" w:color="auto"/>
              <w:left w:val="single" w:sz="8" w:space="0" w:color="auto"/>
              <w:right w:val="single" w:sz="4" w:space="0" w:color="auto"/>
            </w:tcBorders>
            <w:shd w:val="clear" w:color="auto" w:fill="auto"/>
            <w:vAlign w:val="center"/>
            <w:hideMark/>
          </w:tcPr>
          <w:p w:rsidR="004B1A98" w:rsidRPr="001157F6" w:rsidRDefault="004B1A98" w:rsidP="00FF798F">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基</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本</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情</w:t>
            </w:r>
            <w:r w:rsidR="00FF798F">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w:t>
            </w:r>
            <w:proofErr w:type="gramStart"/>
            <w:r w:rsidRPr="001157F6">
              <w:rPr>
                <w:rFonts w:ascii="黑体" w:eastAsia="黑体" w:hAnsi="黑体" w:cs="宋体" w:hint="eastAsia"/>
                <w:kern w:val="0"/>
                <w:sz w:val="28"/>
                <w:szCs w:val="28"/>
              </w:rPr>
              <w:t>况</w:t>
            </w:r>
            <w:proofErr w:type="gramEnd"/>
          </w:p>
        </w:tc>
        <w:tc>
          <w:tcPr>
            <w:tcW w:w="1527" w:type="dxa"/>
            <w:tcBorders>
              <w:top w:val="single" w:sz="8"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团组名称</w:t>
            </w:r>
          </w:p>
        </w:tc>
        <w:tc>
          <w:tcPr>
            <w:tcW w:w="8449" w:type="dxa"/>
            <w:gridSpan w:val="5"/>
            <w:tcBorders>
              <w:top w:val="single" w:sz="8" w:space="0" w:color="auto"/>
              <w:left w:val="nil"/>
              <w:bottom w:val="single" w:sz="4" w:space="0" w:color="auto"/>
              <w:right w:val="single" w:sz="8" w:space="0" w:color="000000"/>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浙江大学，阚阅等1人</w:t>
            </w:r>
          </w:p>
        </w:tc>
      </w:tr>
      <w:tr w:rsidR="004B1A98" w:rsidRPr="001157F6" w:rsidTr="006726DC">
        <w:trPr>
          <w:trHeight w:val="102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出访期限</w:t>
            </w:r>
          </w:p>
        </w:tc>
        <w:tc>
          <w:tcPr>
            <w:tcW w:w="5354" w:type="dxa"/>
            <w:gridSpan w:val="3"/>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2018-12-04</w:t>
            </w:r>
            <w:r>
              <w:rPr>
                <w:rFonts w:ascii="华文仿宋" w:eastAsia="华文仿宋" w:hAnsi="华文仿宋" w:cs="宋体" w:hint="eastAsia"/>
                <w:kern w:val="0"/>
                <w:sz w:val="24"/>
                <w:szCs w:val="24"/>
              </w:rPr>
              <w:t>至</w:t>
            </w:r>
            <w:r>
              <w:rPr>
                <w:rFonts w:asciiTheme="majorEastAsia" w:eastAsiaTheme="majorEastAsia" w:hAnsiTheme="majorEastAsia"/>
                <w:sz w:val="28"/>
                <w:szCs w:val="28"/>
              </w:rPr>
              <w:t>2018-12-11</w:t>
            </w:r>
          </w:p>
        </w:tc>
        <w:tc>
          <w:tcPr>
            <w:tcW w:w="1276" w:type="dxa"/>
            <w:tcBorders>
              <w:top w:val="nil"/>
              <w:left w:val="nil"/>
              <w:bottom w:val="single" w:sz="4" w:space="0" w:color="auto"/>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4"/>
                <w:szCs w:val="24"/>
              </w:rPr>
            </w:pPr>
            <w:r w:rsidRPr="001157F6">
              <w:rPr>
                <w:rFonts w:ascii="黑体" w:eastAsia="黑体" w:hAnsi="黑体" w:cs="宋体" w:hint="eastAsia"/>
                <w:kern w:val="0"/>
                <w:sz w:val="24"/>
                <w:szCs w:val="24"/>
              </w:rPr>
              <w:t>在外时间</w:t>
            </w:r>
          </w:p>
        </w:tc>
        <w:tc>
          <w:tcPr>
            <w:tcW w:w="1819" w:type="dxa"/>
            <w:tcBorders>
              <w:top w:val="nil"/>
              <w:left w:val="nil"/>
              <w:bottom w:val="single" w:sz="4" w:space="0" w:color="auto"/>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1157F6">
              <w:rPr>
                <w:rFonts w:ascii="华文仿宋" w:eastAsia="华文仿宋" w:hAnsi="华文仿宋" w:cs="宋体" w:hint="eastAsia"/>
                <w:kern w:val="0"/>
                <w:sz w:val="24"/>
                <w:szCs w:val="24"/>
              </w:rPr>
              <w:t>总天数</w:t>
            </w:r>
            <w:r>
              <w:rPr>
                <w:rFonts w:asciiTheme="majorEastAsia" w:eastAsiaTheme="majorEastAsia" w:hAnsiTheme="majorEastAsia"/>
                <w:sz w:val="28"/>
                <w:szCs w:val="28"/>
              </w:rPr>
              <w:t>8</w:t>
            </w:r>
            <w:r w:rsidRPr="001157F6">
              <w:rPr>
                <w:rFonts w:ascii="华文仿宋" w:eastAsia="华文仿宋" w:hAnsi="华文仿宋" w:cs="宋体" w:hint="eastAsia"/>
                <w:kern w:val="0"/>
                <w:sz w:val="24"/>
                <w:szCs w:val="24"/>
              </w:rPr>
              <w:t>天</w:t>
            </w:r>
          </w:p>
        </w:tc>
      </w:tr>
      <w:tr w:rsidR="004B1A98" w:rsidRPr="001157F6" w:rsidTr="006726DC">
        <w:trPr>
          <w:trHeight w:val="960"/>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vMerge w:val="restart"/>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费用来源</w:t>
            </w:r>
          </w:p>
        </w:tc>
        <w:tc>
          <w:tcPr>
            <w:tcW w:w="1385" w:type="dxa"/>
            <w:tcBorders>
              <w:top w:val="single" w:sz="4" w:space="0" w:color="auto"/>
              <w:left w:val="nil"/>
              <w:right w:val="single" w:sz="4"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在外费用</w:t>
            </w:r>
          </w:p>
        </w:tc>
        <w:tc>
          <w:tcPr>
            <w:tcW w:w="1985" w:type="dxa"/>
            <w:tcBorders>
              <w:top w:val="single" w:sz="4" w:space="0" w:color="auto"/>
              <w:left w:val="nil"/>
              <w:bottom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bottom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bookmarkStart w:id="0" w:name="_GoBack"/>
            <w:bookmarkEnd w:id="0"/>
          </w:p>
        </w:tc>
        <w:tc>
          <w:tcPr>
            <w:tcW w:w="1276" w:type="dxa"/>
            <w:vMerge w:val="restart"/>
            <w:tcBorders>
              <w:top w:val="nil"/>
              <w:left w:val="nil"/>
              <w:right w:val="single" w:sz="4" w:space="0" w:color="auto"/>
            </w:tcBorders>
            <w:shd w:val="clear" w:color="auto" w:fill="auto"/>
            <w:vAlign w:val="center"/>
            <w:hideMark/>
          </w:tcPr>
          <w:p w:rsidR="004B1A98" w:rsidRPr="001157F6" w:rsidRDefault="004B1A98" w:rsidP="004B1A98">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是否列入  年度预算</w:t>
            </w:r>
          </w:p>
        </w:tc>
        <w:tc>
          <w:tcPr>
            <w:tcW w:w="1819" w:type="dxa"/>
            <w:vMerge w:val="restart"/>
            <w:tcBorders>
              <w:top w:val="nil"/>
              <w:left w:val="nil"/>
              <w:right w:val="single" w:sz="8" w:space="0" w:color="auto"/>
            </w:tcBorders>
            <w:shd w:val="clear" w:color="auto" w:fill="auto"/>
            <w:noWrap/>
            <w:vAlign w:val="center"/>
            <w:hideMark/>
          </w:tcPr>
          <w:p w:rsidR="004B1A98" w:rsidRPr="001157F6" w:rsidRDefault="004B1A98" w:rsidP="004B1A98">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是</w:t>
            </w:r>
          </w:p>
        </w:tc>
      </w:tr>
      <w:tr w:rsidR="004B1A98" w:rsidRPr="001157F6" w:rsidTr="006726DC">
        <w:trPr>
          <w:trHeight w:val="960"/>
        </w:trPr>
        <w:tc>
          <w:tcPr>
            <w:tcW w:w="490" w:type="dxa"/>
            <w:vMerge/>
            <w:tcBorders>
              <w:left w:val="single" w:sz="8" w:space="0" w:color="auto"/>
              <w:right w:val="single" w:sz="4" w:space="0" w:color="auto"/>
            </w:tcBorders>
            <w:vAlign w:val="center"/>
          </w:tcPr>
          <w:p w:rsidR="004B1A98" w:rsidRPr="001157F6" w:rsidRDefault="004B1A98" w:rsidP="001157F6">
            <w:pPr>
              <w:widowControl/>
              <w:jc w:val="left"/>
              <w:rPr>
                <w:rFonts w:ascii="黑体" w:eastAsia="黑体" w:hAnsi="黑体" w:cs="宋体"/>
                <w:kern w:val="0"/>
                <w:sz w:val="28"/>
                <w:szCs w:val="28"/>
              </w:rPr>
            </w:pPr>
          </w:p>
        </w:tc>
        <w:tc>
          <w:tcPr>
            <w:tcW w:w="1527" w:type="dxa"/>
            <w:vMerge/>
            <w:tcBorders>
              <w:left w:val="nil"/>
              <w:right w:val="single" w:sz="4" w:space="0" w:color="auto"/>
            </w:tcBorders>
            <w:shd w:val="clear" w:color="auto" w:fill="auto"/>
            <w:noWrap/>
            <w:vAlign w:val="center"/>
          </w:tcPr>
          <w:p w:rsidR="004B1A98" w:rsidRPr="001157F6" w:rsidRDefault="004B1A98" w:rsidP="001157F6">
            <w:pPr>
              <w:widowControl/>
              <w:jc w:val="center"/>
              <w:rPr>
                <w:rFonts w:ascii="黑体" w:eastAsia="黑体" w:hAnsi="黑体" w:cs="宋体"/>
                <w:kern w:val="0"/>
                <w:sz w:val="28"/>
                <w:szCs w:val="28"/>
              </w:rPr>
            </w:pPr>
          </w:p>
        </w:tc>
        <w:tc>
          <w:tcPr>
            <w:tcW w:w="1385" w:type="dxa"/>
            <w:tcBorders>
              <w:top w:val="single" w:sz="4" w:space="0" w:color="auto"/>
              <w:left w:val="nil"/>
              <w:right w:val="single" w:sz="4"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国际旅费</w:t>
            </w:r>
          </w:p>
        </w:tc>
        <w:tc>
          <w:tcPr>
            <w:tcW w:w="1985" w:type="dxa"/>
            <w:tcBorders>
              <w:top w:val="single" w:sz="4" w:space="0" w:color="auto"/>
              <w:left w:val="nil"/>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学校承担</w:t>
            </w:r>
          </w:p>
        </w:tc>
        <w:tc>
          <w:tcPr>
            <w:tcW w:w="1984" w:type="dxa"/>
            <w:tcBorders>
              <w:top w:val="single" w:sz="4" w:space="0" w:color="auto"/>
              <w:right w:val="single" w:sz="4" w:space="0" w:color="auto"/>
            </w:tcBorders>
            <w:shd w:val="clear" w:color="auto" w:fill="auto"/>
            <w:vAlign w:val="center"/>
          </w:tcPr>
          <w:p w:rsidR="004B1A98" w:rsidRPr="001157F6" w:rsidRDefault="004B1A98" w:rsidP="00110A66">
            <w:pPr>
              <w:widowControl/>
              <w:jc w:val="center"/>
              <w:rPr>
                <w:rFonts w:ascii="华文仿宋" w:eastAsia="华文仿宋" w:hAnsi="华文仿宋" w:cs="宋体"/>
                <w:kern w:val="0"/>
                <w:sz w:val="24"/>
                <w:szCs w:val="24"/>
              </w:rPr>
            </w:pPr>
          </w:p>
        </w:tc>
        <w:tc>
          <w:tcPr>
            <w:tcW w:w="1276" w:type="dxa"/>
            <w:vMerge/>
            <w:tcBorders>
              <w:left w:val="nil"/>
              <w:right w:val="single" w:sz="4" w:space="0" w:color="auto"/>
            </w:tcBorders>
            <w:shd w:val="clear" w:color="auto" w:fill="auto"/>
            <w:vAlign w:val="center"/>
          </w:tcPr>
          <w:p w:rsidR="004B1A98" w:rsidRPr="001157F6" w:rsidRDefault="004B1A98" w:rsidP="001157F6">
            <w:pPr>
              <w:widowControl/>
              <w:jc w:val="center"/>
              <w:rPr>
                <w:rFonts w:ascii="黑体" w:eastAsia="黑体" w:hAnsi="黑体" w:cs="宋体"/>
                <w:kern w:val="0"/>
                <w:sz w:val="28"/>
                <w:szCs w:val="28"/>
              </w:rPr>
            </w:pPr>
          </w:p>
        </w:tc>
        <w:tc>
          <w:tcPr>
            <w:tcW w:w="1819" w:type="dxa"/>
            <w:vMerge/>
            <w:tcBorders>
              <w:left w:val="nil"/>
              <w:right w:val="single" w:sz="8" w:space="0" w:color="auto"/>
            </w:tcBorders>
            <w:shd w:val="clear" w:color="auto" w:fill="auto"/>
            <w:noWrap/>
            <w:vAlign w:val="center"/>
          </w:tcPr>
          <w:p w:rsidR="004B1A98" w:rsidRPr="001157F6" w:rsidRDefault="004B1A98" w:rsidP="001157F6">
            <w:pPr>
              <w:widowControl/>
              <w:jc w:val="left"/>
              <w:rPr>
                <w:rFonts w:ascii="华文仿宋" w:eastAsia="华文仿宋" w:hAnsi="华文仿宋" w:cs="宋体"/>
                <w:kern w:val="0"/>
                <w:sz w:val="24"/>
                <w:szCs w:val="24"/>
              </w:rPr>
            </w:pPr>
          </w:p>
        </w:tc>
      </w:tr>
      <w:tr w:rsidR="00EA4396" w:rsidRPr="001157F6" w:rsidTr="006726DC">
        <w:trPr>
          <w:trHeight w:val="1015"/>
        </w:trPr>
        <w:tc>
          <w:tcPr>
            <w:tcW w:w="490" w:type="dxa"/>
            <w:vMerge/>
            <w:tcBorders>
              <w:left w:val="single" w:sz="8" w:space="0" w:color="auto"/>
              <w:right w:val="single" w:sz="4" w:space="0" w:color="auto"/>
            </w:tcBorders>
            <w:vAlign w:val="center"/>
            <w:hideMark/>
          </w:tcPr>
          <w:p w:rsidR="00EA4396" w:rsidRPr="001157F6" w:rsidRDefault="00EA4396" w:rsidP="001157F6">
            <w:pPr>
              <w:widowControl/>
              <w:jc w:val="left"/>
              <w:rPr>
                <w:rFonts w:ascii="黑体" w:eastAsia="黑体" w:hAnsi="黑体" w:cs="宋体"/>
                <w:kern w:val="0"/>
                <w:sz w:val="28"/>
                <w:szCs w:val="28"/>
              </w:rPr>
            </w:pPr>
          </w:p>
        </w:tc>
        <w:tc>
          <w:tcPr>
            <w:tcW w:w="1527" w:type="dxa"/>
            <w:tcBorders>
              <w:top w:val="single" w:sz="4" w:space="0" w:color="auto"/>
              <w:left w:val="nil"/>
              <w:right w:val="single" w:sz="4" w:space="0" w:color="000000"/>
            </w:tcBorders>
            <w:shd w:val="clear" w:color="auto" w:fill="auto"/>
            <w:vAlign w:val="center"/>
            <w:hideMark/>
          </w:tcPr>
          <w:p w:rsidR="00EA4396" w:rsidRPr="00EA4396" w:rsidRDefault="00EA4396" w:rsidP="001157F6">
            <w:pPr>
              <w:widowControl/>
              <w:jc w:val="center"/>
              <w:rPr>
                <w:rFonts w:ascii="黑体" w:eastAsia="黑体" w:hAnsi="黑体" w:cs="宋体"/>
                <w:kern w:val="0"/>
                <w:sz w:val="24"/>
                <w:szCs w:val="24"/>
              </w:rPr>
            </w:pPr>
            <w:r w:rsidRPr="001157F6">
              <w:rPr>
                <w:rFonts w:ascii="黑体" w:eastAsia="黑体" w:hAnsi="黑体" w:cs="宋体" w:hint="eastAsia"/>
                <w:kern w:val="0"/>
                <w:sz w:val="28"/>
                <w:szCs w:val="28"/>
              </w:rPr>
              <w:t>出访国家</w:t>
            </w:r>
            <w:r w:rsidRPr="001157F6">
              <w:rPr>
                <w:rFonts w:ascii="黑体" w:eastAsia="黑体" w:hAnsi="黑体" w:cs="宋体" w:hint="eastAsia"/>
                <w:kern w:val="0"/>
                <w:sz w:val="24"/>
                <w:szCs w:val="24"/>
              </w:rPr>
              <w:t>（地区）</w:t>
            </w:r>
          </w:p>
          <w:p w:rsidR="00EA4396" w:rsidRPr="001157F6" w:rsidRDefault="00EA4396" w:rsidP="001157F6">
            <w:pPr>
              <w:jc w:val="center"/>
              <w:rPr>
                <w:rFonts w:ascii="黑体" w:eastAsia="黑体" w:hAnsi="黑体" w:cs="宋体"/>
                <w:kern w:val="0"/>
                <w:sz w:val="28"/>
                <w:szCs w:val="28"/>
              </w:rPr>
            </w:pPr>
            <w:r w:rsidRPr="001157F6">
              <w:rPr>
                <w:rFonts w:ascii="黑体" w:eastAsia="黑体" w:hAnsi="黑体" w:cs="宋体" w:hint="eastAsia"/>
                <w:kern w:val="0"/>
                <w:sz w:val="24"/>
                <w:szCs w:val="24"/>
              </w:rPr>
              <w:t>（含过境）</w:t>
            </w:r>
          </w:p>
        </w:tc>
        <w:tc>
          <w:tcPr>
            <w:tcW w:w="8449" w:type="dxa"/>
            <w:gridSpan w:val="5"/>
            <w:tcBorders>
              <w:top w:val="single" w:sz="4" w:space="0" w:color="auto"/>
              <w:left w:val="single" w:sz="4" w:space="0" w:color="auto"/>
              <w:bottom w:val="single" w:sz="4" w:space="0" w:color="000000"/>
              <w:right w:val="single" w:sz="8" w:space="0" w:color="000000"/>
            </w:tcBorders>
            <w:shd w:val="clear" w:color="auto" w:fill="auto"/>
            <w:noWrap/>
            <w:vAlign w:val="center"/>
            <w:hideMark/>
          </w:tcPr>
          <w:p w:rsidR="00EA4396" w:rsidRPr="001157F6" w:rsidRDefault="00EA4396"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法国</w:t>
            </w:r>
          </w:p>
        </w:tc>
      </w:tr>
      <w:tr w:rsidR="004B1A98" w:rsidRPr="001157F6" w:rsidTr="006726DC">
        <w:trPr>
          <w:trHeight w:val="642"/>
        </w:trPr>
        <w:tc>
          <w:tcPr>
            <w:tcW w:w="490" w:type="dxa"/>
            <w:vMerge/>
            <w:tcBorders>
              <w:left w:val="single" w:sz="8" w:space="0" w:color="auto"/>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4"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邀请单位</w:t>
            </w:r>
          </w:p>
        </w:tc>
        <w:tc>
          <w:tcPr>
            <w:tcW w:w="8449" w:type="dxa"/>
            <w:gridSpan w:val="5"/>
            <w:tcBorders>
              <w:top w:val="single" w:sz="4" w:space="0" w:color="auto"/>
              <w:left w:val="nil"/>
              <w:bottom w:val="single" w:sz="4"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联合国教科文组织（UNESCO）</w:t>
            </w:r>
          </w:p>
        </w:tc>
      </w:tr>
      <w:tr w:rsidR="004B1A98" w:rsidRPr="001157F6" w:rsidTr="006726DC">
        <w:trPr>
          <w:trHeight w:val="408"/>
        </w:trPr>
        <w:tc>
          <w:tcPr>
            <w:tcW w:w="490" w:type="dxa"/>
            <w:vMerge/>
            <w:tcBorders>
              <w:left w:val="single" w:sz="8" w:space="0" w:color="auto"/>
              <w:bottom w:val="single" w:sz="8" w:space="0" w:color="000000"/>
              <w:right w:val="single" w:sz="4" w:space="0" w:color="auto"/>
            </w:tcBorders>
            <w:vAlign w:val="center"/>
            <w:hideMark/>
          </w:tcPr>
          <w:p w:rsidR="004B1A98" w:rsidRPr="001157F6" w:rsidRDefault="004B1A98" w:rsidP="001157F6">
            <w:pPr>
              <w:widowControl/>
              <w:jc w:val="left"/>
              <w:rPr>
                <w:rFonts w:ascii="黑体" w:eastAsia="黑体" w:hAnsi="黑体" w:cs="宋体"/>
                <w:kern w:val="0"/>
                <w:sz w:val="28"/>
                <w:szCs w:val="28"/>
              </w:rPr>
            </w:pPr>
          </w:p>
        </w:tc>
        <w:tc>
          <w:tcPr>
            <w:tcW w:w="1527" w:type="dxa"/>
            <w:tcBorders>
              <w:top w:val="single" w:sz="4" w:space="0" w:color="auto"/>
              <w:left w:val="nil"/>
              <w:bottom w:val="single" w:sz="8" w:space="0" w:color="auto"/>
              <w:right w:val="single" w:sz="4" w:space="0" w:color="auto"/>
            </w:tcBorders>
            <w:shd w:val="clear" w:color="auto" w:fill="auto"/>
            <w:noWrap/>
            <w:vAlign w:val="center"/>
            <w:hideMark/>
          </w:tcPr>
          <w:p w:rsidR="004B1A98" w:rsidRPr="001157F6" w:rsidRDefault="004B1A98" w:rsidP="001157F6">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出访事由</w:t>
            </w:r>
          </w:p>
        </w:tc>
        <w:tc>
          <w:tcPr>
            <w:tcW w:w="8449" w:type="dxa"/>
            <w:gridSpan w:val="5"/>
            <w:tcBorders>
              <w:top w:val="single" w:sz="4" w:space="0" w:color="auto"/>
              <w:left w:val="nil"/>
              <w:bottom w:val="single" w:sz="8" w:space="0" w:color="auto"/>
              <w:right w:val="single" w:sz="8" w:space="0" w:color="000000"/>
            </w:tcBorders>
            <w:shd w:val="clear" w:color="auto" w:fill="auto"/>
            <w:noWrap/>
            <w:hideMark/>
          </w:tcPr>
          <w:p w:rsidR="004B1A98" w:rsidRPr="001157F6" w:rsidRDefault="004B1A98" w:rsidP="004B1A98">
            <w:pPr>
              <w:widowControl/>
              <w:rPr>
                <w:rFonts w:ascii="华文仿宋" w:eastAsia="华文仿宋" w:hAnsi="华文仿宋" w:cs="宋体"/>
                <w:kern w:val="0"/>
                <w:sz w:val="24"/>
                <w:szCs w:val="24"/>
              </w:rPr>
            </w:pPr>
            <w:r>
              <w:rPr>
                <w:rFonts w:asciiTheme="majorEastAsia" w:eastAsiaTheme="majorEastAsia" w:hAnsiTheme="majorEastAsia"/>
                <w:sz w:val="28"/>
                <w:szCs w:val="28"/>
              </w:rPr>
              <w:t>应联合国教科文组织高等教育部门邀请，于2018年12月4日至10日参加在法国巴黎举行的联合国教科文组织高等教育资历认可全球公约草案政府间磋商会议</w:t>
            </w:r>
          </w:p>
        </w:tc>
      </w:tr>
      <w:tr w:rsidR="00B042F1" w:rsidRPr="001157F6" w:rsidTr="006726DC">
        <w:trPr>
          <w:trHeight w:val="642"/>
        </w:trPr>
        <w:tc>
          <w:tcPr>
            <w:tcW w:w="490" w:type="dxa"/>
            <w:tcBorders>
              <w:top w:val="nil"/>
              <w:left w:val="single" w:sz="8" w:space="0" w:color="auto"/>
              <w:bottom w:val="single" w:sz="4" w:space="0" w:color="auto"/>
              <w:right w:val="single" w:sz="4" w:space="0" w:color="auto"/>
            </w:tcBorders>
            <w:shd w:val="clear" w:color="auto" w:fill="auto"/>
            <w:vAlign w:val="center"/>
          </w:tcPr>
          <w:p w:rsidR="00B042F1" w:rsidRPr="004B1A98" w:rsidRDefault="00B042F1" w:rsidP="001157F6">
            <w:pPr>
              <w:widowControl/>
              <w:jc w:val="center"/>
              <w:rPr>
                <w:rFonts w:ascii="黑体" w:eastAsia="黑体" w:hAnsi="黑体" w:cs="宋体"/>
                <w:kern w:val="0"/>
                <w:sz w:val="28"/>
                <w:szCs w:val="28"/>
              </w:rPr>
            </w:pPr>
            <w:r w:rsidRPr="004B1A98">
              <w:rPr>
                <w:rFonts w:ascii="黑体" w:eastAsia="黑体" w:hAnsi="黑体" w:hint="eastAsia"/>
                <w:sz w:val="28"/>
                <w:szCs w:val="28"/>
              </w:rPr>
              <w:t>日程安排</w:t>
            </w:r>
          </w:p>
        </w:tc>
        <w:tc>
          <w:tcPr>
            <w:tcW w:w="9976" w:type="dxa"/>
            <w:gridSpan w:val="6"/>
            <w:tcBorders>
              <w:top w:val="single" w:sz="8" w:space="0" w:color="auto"/>
              <w:left w:val="nil"/>
              <w:bottom w:val="single" w:sz="4" w:space="0" w:color="auto"/>
              <w:right w:val="single" w:sz="8" w:space="0" w:color="auto"/>
            </w:tcBorders>
            <w:shd w:val="clear" w:color="auto" w:fill="auto"/>
            <w:noWrap/>
          </w:tcPr>
          <w:p w:rsidR="00B042F1" w:rsidRPr="001157F6" w:rsidRDefault="00B042F1" w:rsidP="00B042F1">
            <w:pPr>
              <w:widowControl/>
              <w:rPr>
                <w:rFonts w:ascii="黑体" w:eastAsia="黑体" w:hAnsi="黑体" w:cs="宋体"/>
                <w:kern w:val="0"/>
                <w:sz w:val="28"/>
                <w:szCs w:val="28"/>
              </w:rPr>
            </w:pPr>
            <w:r>
              <w:rPr>
                <w:rFonts w:asciiTheme="majorEastAsia" w:eastAsiaTheme="majorEastAsia" w:hAnsiTheme="majorEastAsia"/>
                <w:sz w:val="28"/>
                <w:szCs w:val="28"/>
              </w:rPr>
              <w:t>12月4日离开杭州赴巴黎</w:t>
            </w:r>
            <w:r>
              <w:rPr>
                <w:rFonts w:asciiTheme="majorEastAsia" w:eastAsiaTheme="majorEastAsia" w:hAnsiTheme="majorEastAsia"/>
                <w:sz w:val="28"/>
                <w:szCs w:val="28"/>
              </w:rPr>
              <w:br/>
              <w:t>12月5日至12月9日参加会议</w:t>
            </w:r>
            <w:r>
              <w:rPr>
                <w:rFonts w:asciiTheme="majorEastAsia" w:eastAsiaTheme="majorEastAsia" w:hAnsiTheme="majorEastAsia"/>
                <w:sz w:val="28"/>
                <w:szCs w:val="28"/>
              </w:rPr>
              <w:br/>
              <w:t>12月10日离开巴黎返回杭州</w:t>
            </w:r>
          </w:p>
        </w:tc>
      </w:tr>
      <w:tr w:rsidR="004B1A98" w:rsidRPr="001157F6" w:rsidTr="006726DC">
        <w:trPr>
          <w:trHeight w:val="70"/>
        </w:trPr>
        <w:tc>
          <w:tcPr>
            <w:tcW w:w="4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1A98" w:rsidRPr="001157F6" w:rsidRDefault="004B1A98" w:rsidP="00C9695A">
            <w:pPr>
              <w:widowControl/>
              <w:jc w:val="center"/>
              <w:rPr>
                <w:rFonts w:ascii="黑体" w:eastAsia="黑体" w:hAnsi="黑体" w:cs="宋体"/>
                <w:kern w:val="0"/>
                <w:sz w:val="28"/>
                <w:szCs w:val="28"/>
              </w:rPr>
            </w:pPr>
            <w:r w:rsidRPr="001157F6">
              <w:rPr>
                <w:rFonts w:ascii="黑体" w:eastAsia="黑体" w:hAnsi="黑体" w:cs="宋体" w:hint="eastAsia"/>
                <w:kern w:val="0"/>
                <w:sz w:val="28"/>
                <w:szCs w:val="28"/>
              </w:rPr>
              <w:t>团   组</w:t>
            </w:r>
            <w:r w:rsidR="00C9695A">
              <w:rPr>
                <w:rFonts w:ascii="黑体" w:eastAsia="黑体" w:hAnsi="黑体" w:cs="宋体" w:hint="eastAsia"/>
                <w:kern w:val="0"/>
                <w:sz w:val="28"/>
                <w:szCs w:val="28"/>
              </w:rPr>
              <w:t xml:space="preserve">    </w:t>
            </w:r>
            <w:r w:rsidRPr="001157F6">
              <w:rPr>
                <w:rFonts w:ascii="黑体" w:eastAsia="黑体" w:hAnsi="黑体" w:cs="宋体" w:hint="eastAsia"/>
                <w:kern w:val="0"/>
                <w:sz w:val="28"/>
                <w:szCs w:val="28"/>
              </w:rPr>
              <w:t xml:space="preserve"> 成</w:t>
            </w:r>
            <w:r w:rsidRPr="001157F6">
              <w:rPr>
                <w:rFonts w:ascii="黑体" w:eastAsia="黑体" w:hAnsi="黑体" w:cs="宋体" w:hint="eastAsia"/>
                <w:kern w:val="0"/>
                <w:sz w:val="28"/>
                <w:szCs w:val="28"/>
              </w:rPr>
              <w:lastRenderedPageBreak/>
              <w:t xml:space="preserve">   员</w:t>
            </w:r>
          </w:p>
        </w:tc>
        <w:tc>
          <w:tcPr>
            <w:tcW w:w="9976"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tbl>
            <w:tblPr>
              <w:tblStyle w:val="a5"/>
              <w:tblW w:w="10095" w:type="dxa"/>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605"/>
              <w:gridCol w:w="4125"/>
              <w:gridCol w:w="3365"/>
            </w:tblGrid>
            <w:tr w:rsidR="00C9695A" w:rsidTr="00156E5C">
              <w:trPr>
                <w:trHeight w:val="218"/>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lastRenderedPageBreak/>
                    <w:t>姓    名</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工作单位及部门</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sidRPr="00E827B1">
                    <w:rPr>
                      <w:rFonts w:asciiTheme="majorEastAsia" w:eastAsiaTheme="majorEastAsia" w:hAnsiTheme="majorEastAsia" w:hint="eastAsia"/>
                      <w:sz w:val="28"/>
                      <w:szCs w:val="28"/>
                    </w:rPr>
                    <w:t xml:space="preserve">职    </w:t>
                  </w:r>
                  <w:proofErr w:type="gramStart"/>
                  <w:r w:rsidRPr="00E827B1">
                    <w:rPr>
                      <w:rFonts w:asciiTheme="majorEastAsia" w:eastAsiaTheme="majorEastAsia" w:hAnsiTheme="majorEastAsia" w:hint="eastAsia"/>
                      <w:sz w:val="28"/>
                      <w:szCs w:val="28"/>
                    </w:rPr>
                    <w:t>务</w:t>
                  </w:r>
                  <w:proofErr w:type="gramEnd"/>
                </w:p>
              </w:tc>
            </w:tr>
            <w:tr w:rsidR="003331F2">
              <w:trPr>
                <w:trHeight w:hRule="exact" w:val="997"/>
                <w:jc w:val="center"/>
              </w:trPr>
              <w:tc>
                <w:tcPr>
                  <w:tcW w:w="260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sz w:val="28"/>
                      <w:szCs w:val="28"/>
                    </w:rPr>
                    <w:t>阚阅</w:t>
                  </w:r>
                </w:p>
              </w:tc>
              <w:tc>
                <w:tcPr>
                  <w:tcW w:w="412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教育学院</w:t>
                  </w:r>
                </w:p>
              </w:tc>
              <w:tc>
                <w:tcPr>
                  <w:tcW w:w="3365" w:type="dxa"/>
                  <w:vAlign w:val="center"/>
                </w:tcPr>
                <w:p w:rsidR="00C9695A" w:rsidRDefault="00C9695A" w:rsidP="00C9695A">
                  <w:pPr>
                    <w:widowControl/>
                    <w:jc w:val="center"/>
                    <w:rPr>
                      <w:rFonts w:ascii="华文仿宋" w:eastAsia="华文仿宋" w:hAnsi="华文仿宋" w:cs="宋体"/>
                      <w:kern w:val="0"/>
                      <w:sz w:val="24"/>
                      <w:szCs w:val="24"/>
                    </w:rPr>
                  </w:pPr>
                  <w:r>
                    <w:rPr>
                      <w:rFonts w:asciiTheme="majorEastAsia" w:eastAsiaTheme="majorEastAsia" w:hAnsiTheme="majorEastAsia" w:hint="eastAsia"/>
                      <w:sz w:val="28"/>
                      <w:szCs w:val="28"/>
                    </w:rPr>
                    <w:t>副院长</w:t>
                  </w:r>
                </w:p>
              </w:tc>
            </w:tr>
          </w:tbl>
          <w:p w:rsidR="004B1A98" w:rsidRPr="001157F6" w:rsidRDefault="004B1A98" w:rsidP="004B1A98">
            <w:pPr>
              <w:widowControl/>
              <w:jc w:val="left"/>
              <w:rPr>
                <w:rFonts w:ascii="华文仿宋" w:eastAsia="华文仿宋" w:hAnsi="华文仿宋" w:cs="宋体"/>
                <w:kern w:val="0"/>
                <w:sz w:val="24"/>
                <w:szCs w:val="24"/>
              </w:rPr>
            </w:pPr>
          </w:p>
        </w:tc>
      </w:tr>
    </w:tbl>
    <w:p w:rsidR="00F65604" w:rsidRPr="001157F6" w:rsidRDefault="006726DC">
      <w:r>
        <w:rPr>
          <w:rFonts w:ascii="微软雅黑" w:eastAsia="微软雅黑" w:hAnsi="微软雅黑" w:cs="Calibri" w:hint="eastAsia"/>
          <w:sz w:val="22"/>
        </w:rPr>
        <w:lastRenderedPageBreak/>
        <w:t>备注：1. 除依照文件规定的特殊情况外，组团单位和派出单位要事前通过内部局域网、公开栏等方式如实公示有关团组和人员信息；２. 公示不少于５个工作日；</w:t>
      </w:r>
    </w:p>
    <w:sectPr w:rsidR="00F65604" w:rsidRPr="001157F6" w:rsidSect="00F6560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5F9" w:rsidRDefault="00C055F9" w:rsidP="00F65604">
      <w:r>
        <w:separator/>
      </w:r>
    </w:p>
  </w:endnote>
  <w:endnote w:type="continuationSeparator" w:id="0">
    <w:p w:rsidR="00C055F9" w:rsidRDefault="00C055F9" w:rsidP="00F65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5F9" w:rsidRDefault="00C055F9" w:rsidP="00F65604">
      <w:r>
        <w:separator/>
      </w:r>
    </w:p>
  </w:footnote>
  <w:footnote w:type="continuationSeparator" w:id="0">
    <w:p w:rsidR="00C055F9" w:rsidRDefault="00C055F9" w:rsidP="00F65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BB"/>
    <w:rsid w:val="000577BB"/>
    <w:rsid w:val="000631D1"/>
    <w:rsid w:val="000C6C57"/>
    <w:rsid w:val="00110A66"/>
    <w:rsid w:val="001157F6"/>
    <w:rsid w:val="00156E5C"/>
    <w:rsid w:val="001D3B42"/>
    <w:rsid w:val="00220824"/>
    <w:rsid w:val="00286CDC"/>
    <w:rsid w:val="003331F2"/>
    <w:rsid w:val="00360E7E"/>
    <w:rsid w:val="00386F88"/>
    <w:rsid w:val="00457069"/>
    <w:rsid w:val="00481FDB"/>
    <w:rsid w:val="004B1A98"/>
    <w:rsid w:val="005A1603"/>
    <w:rsid w:val="005D47C2"/>
    <w:rsid w:val="005F064B"/>
    <w:rsid w:val="006726DC"/>
    <w:rsid w:val="008030D2"/>
    <w:rsid w:val="009F2FEF"/>
    <w:rsid w:val="00B042F1"/>
    <w:rsid w:val="00B13644"/>
    <w:rsid w:val="00B3604D"/>
    <w:rsid w:val="00C055F9"/>
    <w:rsid w:val="00C9695A"/>
    <w:rsid w:val="00E827B1"/>
    <w:rsid w:val="00EA4396"/>
    <w:rsid w:val="00EB4E79"/>
    <w:rsid w:val="00EF63E9"/>
    <w:rsid w:val="00F65604"/>
    <w:rsid w:val="00FF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F6560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56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5604"/>
    <w:rPr>
      <w:sz w:val="18"/>
      <w:szCs w:val="18"/>
    </w:rPr>
  </w:style>
  <w:style w:type="paragraph" w:styleId="a4">
    <w:name w:val="footer"/>
    <w:basedOn w:val="a"/>
    <w:link w:val="Char0"/>
    <w:uiPriority w:val="99"/>
    <w:unhideWhenUsed/>
    <w:rsid w:val="00F65604"/>
    <w:pPr>
      <w:tabs>
        <w:tab w:val="center" w:pos="4153"/>
        <w:tab w:val="right" w:pos="8306"/>
      </w:tabs>
      <w:snapToGrid w:val="0"/>
      <w:jc w:val="left"/>
    </w:pPr>
    <w:rPr>
      <w:sz w:val="18"/>
      <w:szCs w:val="18"/>
    </w:rPr>
  </w:style>
  <w:style w:type="character" w:customStyle="1" w:styleId="Char0">
    <w:name w:val="页脚 Char"/>
    <w:basedOn w:val="a0"/>
    <w:link w:val="a4"/>
    <w:uiPriority w:val="99"/>
    <w:rsid w:val="00F65604"/>
    <w:rPr>
      <w:sz w:val="18"/>
      <w:szCs w:val="18"/>
    </w:rPr>
  </w:style>
  <w:style w:type="table" w:styleId="a5">
    <w:name w:val="Table Grid"/>
    <w:basedOn w:val="a1"/>
    <w:uiPriority w:val="39"/>
    <w:rsid w:val="00F656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F6560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131357">
      <w:bodyDiv w:val="1"/>
      <w:marLeft w:val="0"/>
      <w:marRight w:val="0"/>
      <w:marTop w:val="0"/>
      <w:marBottom w:val="0"/>
      <w:divBdr>
        <w:top w:val="none" w:sz="0" w:space="0" w:color="auto"/>
        <w:left w:val="none" w:sz="0" w:space="0" w:color="auto"/>
        <w:bottom w:val="none" w:sz="0" w:space="0" w:color="auto"/>
        <w:right w:val="none" w:sz="0" w:space="0" w:color="auto"/>
      </w:divBdr>
    </w:div>
    <w:div w:id="120791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BB15A-2619-4678-B949-0F13C005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2</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陈洋</dc:creator>
  <cp:keywords/>
  <dc:description/>
  <cp:lastModifiedBy>ZJTL3046</cp:lastModifiedBy>
  <cp:revision>24</cp:revision>
  <dcterms:created xsi:type="dcterms:W3CDTF">2018-03-12T02:31:00Z</dcterms:created>
  <dcterms:modified xsi:type="dcterms:W3CDTF">2018-11-08T01:02:00Z</dcterms:modified>
</cp:coreProperties>
</file>