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6E" w:rsidRPr="00B914FF" w:rsidRDefault="00B914FF" w:rsidP="00B914FF">
      <w:pPr>
        <w:jc w:val="center"/>
        <w:rPr>
          <w:b/>
          <w:sz w:val="32"/>
          <w:szCs w:val="32"/>
        </w:rPr>
      </w:pPr>
      <w:r w:rsidRPr="00B914FF">
        <w:rPr>
          <w:b/>
          <w:sz w:val="32"/>
          <w:szCs w:val="32"/>
        </w:rPr>
        <w:t>领导所毕业论文答辩分组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83"/>
        <w:gridCol w:w="729"/>
        <w:gridCol w:w="5086"/>
        <w:gridCol w:w="2128"/>
      </w:tblGrid>
      <w:tr w:rsidR="00B914FF" w:rsidRPr="003411F0" w:rsidTr="005C787E">
        <w:trPr>
          <w:trHeight w:val="3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答辩组成员</w:t>
            </w:r>
          </w:p>
        </w:tc>
      </w:tr>
      <w:tr w:rsidR="00B914FF" w:rsidRPr="00CB1CB0" w:rsidTr="005C787E">
        <w:trPr>
          <w:trHeight w:val="33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</w:p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98446A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曹畅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篮球队的培养与管理</w:t>
            </w:r>
          </w:p>
        </w:tc>
        <w:tc>
          <w:tcPr>
            <w:tcW w:w="126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组长：张佳</w:t>
            </w:r>
          </w:p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成员：王爱国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邵兴江、吕阳</w:t>
            </w:r>
          </w:p>
          <w:p w:rsidR="00B914FF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记录：吕阳</w:t>
            </w:r>
          </w:p>
          <w:p w:rsidR="00B914FF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地点：田家炳书院308</w:t>
            </w:r>
          </w:p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时间：6月1日中午12：00</w:t>
            </w:r>
          </w:p>
        </w:tc>
      </w:tr>
      <w:tr w:rsidR="00B914FF" w:rsidRPr="003411F0" w:rsidTr="005C787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98446A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郭瀚宇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中国青少年篮球英才培养体制研究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B914FF" w:rsidRPr="003411F0" w:rsidTr="005C787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98446A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王亚伦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高中体育特长生的培养与管理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B914FF" w:rsidRPr="003411F0" w:rsidTr="005C787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98446A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崔龙珠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大学生健康教育改革研究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B914FF" w:rsidRPr="003411F0" w:rsidTr="005C787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98446A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朱桢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政府补贴对企业的影响研究——以新能源汽车企业为例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B914FF" w:rsidRPr="003411F0" w:rsidTr="005C787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98446A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吴安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高校师生体质健康状况研究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B914FF" w:rsidRPr="003411F0" w:rsidTr="005C787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F95F5C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95F5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卢季鋆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信息技术促进博物馆公共文化服务研究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B914FF" w:rsidRPr="003411F0" w:rsidTr="005C787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98446A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郑立伟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国内高校体育社团管理研究——以浙江大学为例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B914FF" w:rsidRPr="003411F0" w:rsidTr="005C787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98446A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王潮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浙江大学体育专业学生厌学状况研究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B914FF" w:rsidRPr="003411F0" w:rsidTr="005C787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F95F5C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95F5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尹坚栋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大型培训机构的成型对教育公平与质量的影响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B914FF" w:rsidRPr="003411F0" w:rsidTr="005C787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98446A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陈洁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体育职业院校高水平运动队培养模式研究——以浙江体育职业技术学院网球队为例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B914FF" w:rsidRPr="003411F0" w:rsidTr="005C787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98446A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余柯泽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大学生课外体育锻炼现状调查研究——以浙江大学为例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B914FF" w:rsidRPr="003411F0" w:rsidTr="005C787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98446A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周诗琪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C244CB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4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“后名校集团化时代”名校集团发展面临的挑战研究—以杭州L教育集团为例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B914FF" w:rsidRPr="003411F0" w:rsidTr="005C787E">
        <w:trPr>
          <w:trHeight w:val="78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914FF" w:rsidRPr="0098446A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荆亚茹</w:t>
            </w:r>
          </w:p>
        </w:tc>
        <w:tc>
          <w:tcPr>
            <w:tcW w:w="301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体育组织危机公关的媒体策略研究</w:t>
            </w:r>
          </w:p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914FF" w:rsidRPr="00C423D7" w:rsidRDefault="00B914FF" w:rsidP="005C78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B914FF" w:rsidRPr="003411F0" w:rsidTr="005C787E">
        <w:trPr>
          <w:trHeight w:val="22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B914FF" w:rsidRPr="0098446A" w:rsidRDefault="00B914FF" w:rsidP="005C787E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陈绘衣</w:t>
            </w:r>
          </w:p>
        </w:tc>
        <w:tc>
          <w:tcPr>
            <w:tcW w:w="3018" w:type="pct"/>
            <w:tcBorders>
              <w:top w:val="single" w:sz="4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B914FF" w:rsidRPr="00C423D7" w:rsidRDefault="00B914FF" w:rsidP="005C787E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大学生领导力培养课程构建情况研究</w:t>
            </w:r>
          </w:p>
        </w:tc>
        <w:tc>
          <w:tcPr>
            <w:tcW w:w="1263" w:type="pct"/>
            <w:vMerge/>
            <w:tcBorders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B914FF" w:rsidRPr="003411F0" w:rsidRDefault="00B914FF" w:rsidP="005C787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</w:tbl>
    <w:p w:rsidR="005E2311" w:rsidRPr="00B914FF" w:rsidRDefault="005E2311"/>
    <w:p w:rsidR="005E2311" w:rsidRDefault="005E2311"/>
    <w:p w:rsidR="005E2311" w:rsidRDefault="005E2311"/>
    <w:p w:rsidR="005E2311" w:rsidRDefault="005E2311"/>
    <w:p w:rsidR="005E2311" w:rsidRDefault="005E2311"/>
    <w:p w:rsidR="005E2311" w:rsidRDefault="005E2311"/>
    <w:p w:rsidR="005E2311" w:rsidRDefault="005E2311"/>
    <w:p w:rsidR="005E2311" w:rsidRDefault="005E2311"/>
    <w:p w:rsidR="005E2311" w:rsidRDefault="005E2311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34"/>
        <w:gridCol w:w="885"/>
        <w:gridCol w:w="4482"/>
        <w:gridCol w:w="2525"/>
      </w:tblGrid>
      <w:tr w:rsidR="005E2311" w:rsidRPr="003411F0" w:rsidTr="00471662">
        <w:trPr>
          <w:trHeight w:val="3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311" w:rsidRPr="003411F0" w:rsidRDefault="005E2311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311" w:rsidRPr="003411F0" w:rsidRDefault="005E2311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311" w:rsidRPr="003411F0" w:rsidRDefault="005E2311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311" w:rsidRPr="003411F0" w:rsidRDefault="00F95F5C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答辩</w:t>
            </w:r>
            <w:r w:rsidR="005E23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组成员</w:t>
            </w:r>
          </w:p>
        </w:tc>
      </w:tr>
      <w:tr w:rsidR="00AE0044" w:rsidRPr="003411F0" w:rsidTr="0047166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</w:p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98446A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郭昕宇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体测标准主导下中小学体育教学应试化问题研究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组长：黎学平</w:t>
            </w:r>
          </w:p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成员：汪辉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、韩双淼、王素文</w:t>
            </w:r>
          </w:p>
          <w:p w:rsidR="00AE0044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记录：王素文</w:t>
            </w:r>
          </w:p>
          <w:p w:rsidR="00B914FF" w:rsidRDefault="00B914FF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地点：田家炳书院312</w:t>
            </w:r>
          </w:p>
          <w:p w:rsidR="00B914FF" w:rsidRPr="003411F0" w:rsidRDefault="00B914FF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时间：6月1日中午12：00</w:t>
            </w:r>
          </w:p>
        </w:tc>
      </w:tr>
      <w:tr w:rsidR="00AE0044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98446A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付杨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高中阶段终身体育意识培育的机制与策略研究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E0044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98446A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郑亚杰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高考英语降分对高中英语教学的影响研究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E0044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F95F5C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95F5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陶佳惠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校园欺凌的危机管理问题研究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E0044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F95F5C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95F5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周舒怡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高中阶段普职融通教育的问题研究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E0044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F95F5C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95F5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吴铖耀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1F0">
              <w:rPr>
                <w:rFonts w:ascii="宋体" w:eastAsia="宋体" w:hAnsi="宋体" w:cs="宋体"/>
                <w:kern w:val="0"/>
                <w:sz w:val="24"/>
                <w:szCs w:val="24"/>
              </w:rPr>
              <w:t>实习生招聘与开发的有效性策略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E0044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98446A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代函芷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学生参与大学治理研究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E0044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98446A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米秋瑞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美国精英大学创业教育的实施：以哥伦比亚大学为例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E0044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98446A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池益源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美国精英大学创业教育的实施：以MIT Media Lab为例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E0044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98446A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张炎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普通高校大学生校内篮球赛的现状、问题和对策研究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E0044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98446A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曾宸懿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高校大学生体育消费的现状、特点和策略研究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E0044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98446A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林慧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高校高水平运动员职业生涯规划研究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E0044" w:rsidRPr="0034561B" w:rsidTr="00AE0044">
        <w:trPr>
          <w:trHeight w:val="85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E0044" w:rsidRPr="00F95F5C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95F5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章宗元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农村宅基地使用权的现代管理</w:t>
            </w:r>
          </w:p>
          <w:p w:rsidR="00AE0044" w:rsidRPr="00C423D7" w:rsidRDefault="00AE0044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E0044" w:rsidRPr="0034561B" w:rsidTr="00AE0044">
        <w:trPr>
          <w:trHeight w:val="36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AE0044" w:rsidRPr="00F95F5C" w:rsidRDefault="00AE0044" w:rsidP="00471662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王子卉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AE0044" w:rsidRPr="00C423D7" w:rsidRDefault="00AE0044" w:rsidP="00471662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医药制造业中的传染效应与竞争效应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AE0044" w:rsidRPr="003411F0" w:rsidRDefault="00AE0044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</w:tbl>
    <w:p w:rsidR="005E2311" w:rsidRDefault="005E2311"/>
    <w:p w:rsidR="005E2311" w:rsidRDefault="005E2311"/>
    <w:p w:rsidR="005E2311" w:rsidRDefault="005E2311"/>
    <w:p w:rsidR="005E2311" w:rsidRDefault="005E2311"/>
    <w:p w:rsidR="005E2311" w:rsidRDefault="005E2311"/>
    <w:p w:rsidR="00F95F5C" w:rsidRDefault="00F95F5C"/>
    <w:p w:rsidR="00F95F5C" w:rsidRDefault="00F95F5C"/>
    <w:p w:rsidR="00F95F5C" w:rsidRDefault="00F95F5C"/>
    <w:p w:rsidR="00F95F5C" w:rsidRDefault="00F95F5C"/>
    <w:p w:rsidR="00F95F5C" w:rsidRDefault="00F95F5C"/>
    <w:p w:rsidR="00F95F5C" w:rsidRDefault="00F95F5C"/>
    <w:p w:rsidR="00F95F5C" w:rsidRDefault="00F95F5C"/>
    <w:p w:rsidR="00F95F5C" w:rsidRDefault="00F95F5C"/>
    <w:p w:rsidR="005E2311" w:rsidRDefault="005E2311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75"/>
        <w:gridCol w:w="702"/>
        <w:gridCol w:w="4553"/>
        <w:gridCol w:w="2696"/>
      </w:tblGrid>
      <w:tr w:rsidR="005E2311" w:rsidRPr="003411F0" w:rsidTr="00471662">
        <w:trPr>
          <w:trHeight w:val="3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311" w:rsidRPr="003411F0" w:rsidRDefault="005E2311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311" w:rsidRPr="003411F0" w:rsidRDefault="005E2311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311" w:rsidRPr="003411F0" w:rsidRDefault="005E2311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311" w:rsidRPr="003411F0" w:rsidRDefault="00F95F5C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答辩</w:t>
            </w:r>
            <w:r w:rsidR="005E23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组成员</w:t>
            </w: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</w:p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98446A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何天峰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研究型大学高水平跳高运动员的培养和管理问题研究</w:t>
            </w:r>
          </w:p>
        </w:tc>
        <w:tc>
          <w:tcPr>
            <w:tcW w:w="16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组长：黄亚婷</w:t>
            </w:r>
          </w:p>
          <w:p w:rsidR="0098446A" w:rsidRDefault="0098446A" w:rsidP="00F95F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成员：</w:t>
            </w: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王莉华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蓝劲松、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王金瑶</w:t>
            </w:r>
          </w:p>
          <w:p w:rsidR="0098446A" w:rsidRDefault="0098446A" w:rsidP="00F95F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记录：王金瑶</w:t>
            </w:r>
          </w:p>
          <w:p w:rsidR="00B914FF" w:rsidRDefault="00B914FF" w:rsidP="00F95F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地点：田家炳书院316</w:t>
            </w:r>
          </w:p>
          <w:p w:rsidR="00B914FF" w:rsidRPr="003411F0" w:rsidRDefault="00B914FF" w:rsidP="00F95F5C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时间：6月1日中午12：00</w:t>
            </w: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98446A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乔安琪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我国大型城市中健身房的消费需求研究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F95F5C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95F5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肖亮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杭州市高校大学生精神卫生建设效果评估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98446A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郝甜媛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河北省男子三级跳远后备人才培养现状与发展对策研究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F95F5C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95F5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方璐瑶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大学生坚毅品质与学业成绩的关系研究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F95F5C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95F5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郭东林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本科生学业不良的原因及对策探析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98446A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肖昱哲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篮球运动对高校校园体育文化影响的研究——以浙江大学为例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F95F5C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95F5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柳依怡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幼儿园教师管理的问题研究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98446A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黄中俊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高校高水平网球运动队管理和教育建设的探究与思考——以浙江大学网球队为例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98446A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曹颖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浙江省高校优质课程资源共享进展情况的研究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98446A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李玉琪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城市国际马拉松竞赛组织研究——以杭州国际马拉松为例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98446A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邢文萱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民营制造类企业员工绩效考核研究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98446A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曹明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体测对大学生参加课外体育锻炼积极性的影响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11F0" w:rsidTr="0047166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98446A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刘新亚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运动APP对非体育专业大学生参与课外体育锻炼的影响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561B" w:rsidTr="0098446A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8446A" w:rsidRPr="0098446A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8446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张源天</w:t>
            </w:r>
          </w:p>
        </w:tc>
        <w:tc>
          <w:tcPr>
            <w:tcW w:w="270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3D7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浙江省篮球培训业现状分析</w:t>
            </w:r>
          </w:p>
          <w:p w:rsidR="0098446A" w:rsidRPr="00C423D7" w:rsidRDefault="0098446A" w:rsidP="004716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8446A" w:rsidRPr="0034561B" w:rsidTr="0098446A">
        <w:trPr>
          <w:trHeight w:val="31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98446A" w:rsidRPr="0098446A" w:rsidRDefault="00AE0044" w:rsidP="00471662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谢德宇</w:t>
            </w:r>
          </w:p>
        </w:tc>
        <w:tc>
          <w:tcPr>
            <w:tcW w:w="2702" w:type="pct"/>
            <w:tcBorders>
              <w:top w:val="single" w:sz="4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98446A" w:rsidRPr="00C423D7" w:rsidRDefault="00AE0044" w:rsidP="00471662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1F0">
              <w:rPr>
                <w:rFonts w:ascii="宋体" w:eastAsia="宋体" w:hAnsi="宋体" w:cs="宋体"/>
                <w:kern w:val="0"/>
                <w:sz w:val="24"/>
                <w:szCs w:val="24"/>
              </w:rPr>
              <w:t>撤销国家体育总局足球运动管理中心对中国足球发展的影响</w:t>
            </w:r>
          </w:p>
        </w:tc>
        <w:tc>
          <w:tcPr>
            <w:tcW w:w="1600" w:type="pct"/>
            <w:vMerge/>
            <w:tcBorders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  <w:hideMark/>
          </w:tcPr>
          <w:p w:rsidR="0098446A" w:rsidRPr="003411F0" w:rsidRDefault="0098446A" w:rsidP="0047166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</w:tbl>
    <w:p w:rsidR="005E2311" w:rsidRPr="005E2311" w:rsidRDefault="005E2311"/>
    <w:sectPr w:rsidR="005E2311" w:rsidRPr="005E2311" w:rsidSect="00696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E7B" w:rsidRDefault="00B85E7B" w:rsidP="005E2311">
      <w:r>
        <w:separator/>
      </w:r>
    </w:p>
  </w:endnote>
  <w:endnote w:type="continuationSeparator" w:id="1">
    <w:p w:rsidR="00B85E7B" w:rsidRDefault="00B85E7B" w:rsidP="005E2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E7B" w:rsidRDefault="00B85E7B" w:rsidP="005E2311">
      <w:r>
        <w:separator/>
      </w:r>
    </w:p>
  </w:footnote>
  <w:footnote w:type="continuationSeparator" w:id="1">
    <w:p w:rsidR="00B85E7B" w:rsidRDefault="00B85E7B" w:rsidP="005E23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311"/>
    <w:rsid w:val="005E2311"/>
    <w:rsid w:val="0069636E"/>
    <w:rsid w:val="0080089B"/>
    <w:rsid w:val="00924FD8"/>
    <w:rsid w:val="0098446A"/>
    <w:rsid w:val="00AE0044"/>
    <w:rsid w:val="00B41161"/>
    <w:rsid w:val="00B85E7B"/>
    <w:rsid w:val="00B87BC0"/>
    <w:rsid w:val="00B914FF"/>
    <w:rsid w:val="00C244CB"/>
    <w:rsid w:val="00E009B2"/>
    <w:rsid w:val="00F9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2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23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2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23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222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ZJUWZ3050</cp:lastModifiedBy>
  <cp:revision>5</cp:revision>
  <dcterms:created xsi:type="dcterms:W3CDTF">2018-01-16T04:15:00Z</dcterms:created>
  <dcterms:modified xsi:type="dcterms:W3CDTF">2018-05-28T07:27:00Z</dcterms:modified>
</cp:coreProperties>
</file>