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62" w:afterLines="20" w:line="500" w:lineRule="exact"/>
        <w:jc w:val="center"/>
        <w:rPr>
          <w:szCs w:val="21"/>
        </w:rPr>
      </w:pPr>
      <w:r>
        <w:rPr>
          <w:rFonts w:hint="eastAsia"/>
          <w:b/>
          <w:sz w:val="24"/>
        </w:rPr>
        <w:t>中共浙江大学教育学院委员会</w:t>
      </w:r>
      <w:r>
        <w:rPr>
          <w:rFonts w:hint="eastAsia"/>
          <w:b/>
          <w:sz w:val="24"/>
          <w:u w:val="single"/>
        </w:rPr>
        <w:t xml:space="preserve"> </w:t>
      </w:r>
      <w:r>
        <w:rPr>
          <w:rFonts w:hint="eastAsia"/>
          <w:b/>
          <w:sz w:val="24"/>
          <w:u w:val="single"/>
          <w:lang w:val="en-US" w:eastAsia="zh-CN"/>
        </w:rPr>
        <w:t>教研一、教本一、教研四</w:t>
      </w:r>
      <w:r>
        <w:rPr>
          <w:rFonts w:hint="eastAsia"/>
          <w:b/>
          <w:sz w:val="24"/>
          <w:u w:val="single"/>
        </w:rPr>
        <w:t xml:space="preserve"> </w:t>
      </w:r>
      <w:r>
        <w:rPr>
          <w:rFonts w:hint="eastAsia"/>
          <w:b/>
          <w:sz w:val="24"/>
        </w:rPr>
        <w:t>支部20</w:t>
      </w:r>
      <w:r>
        <w:rPr>
          <w:b/>
          <w:sz w:val="24"/>
        </w:rPr>
        <w:t>2</w:t>
      </w:r>
      <w:r>
        <w:rPr>
          <w:rFonts w:hint="eastAsia"/>
          <w:b/>
          <w:sz w:val="24"/>
        </w:rPr>
        <w:t>3—20</w:t>
      </w:r>
      <w:r>
        <w:rPr>
          <w:b/>
          <w:sz w:val="24"/>
        </w:rPr>
        <w:t>2</w:t>
      </w:r>
      <w:r>
        <w:rPr>
          <w:rFonts w:hint="eastAsia"/>
          <w:b/>
          <w:sz w:val="24"/>
        </w:rPr>
        <w:t>4学年秋冬学期学生预备党员转正材料预审表</w:t>
      </w:r>
    </w:p>
    <w:tbl>
      <w:tblPr>
        <w:tblStyle w:val="5"/>
        <w:tblW w:w="16355" w:type="dxa"/>
        <w:jc w:val="center"/>
        <w:tblLayout w:type="fixed"/>
        <w:tblCellMar>
          <w:top w:w="0" w:type="dxa"/>
          <w:left w:w="108" w:type="dxa"/>
          <w:bottom w:w="0" w:type="dxa"/>
          <w:right w:w="108" w:type="dxa"/>
        </w:tblCellMar>
      </w:tblPr>
      <w:tblGrid>
        <w:gridCol w:w="800"/>
        <w:gridCol w:w="1099"/>
        <w:gridCol w:w="973"/>
        <w:gridCol w:w="973"/>
        <w:gridCol w:w="1015"/>
        <w:gridCol w:w="1055"/>
        <w:gridCol w:w="899"/>
        <w:gridCol w:w="975"/>
        <w:gridCol w:w="2657"/>
        <w:gridCol w:w="1875"/>
        <w:gridCol w:w="2169"/>
        <w:gridCol w:w="1865"/>
      </w:tblGrid>
      <w:tr>
        <w:trPr>
          <w:cantSplit/>
          <w:trHeight w:val="422" w:hRule="atLeast"/>
          <w:jc w:val="center"/>
        </w:trPr>
        <w:tc>
          <w:tcPr>
            <w:tcW w:w="800"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姓名</w:t>
            </w:r>
          </w:p>
        </w:tc>
        <w:tc>
          <w:tcPr>
            <w:tcW w:w="1099" w:type="dxa"/>
            <w:vMerge w:val="restart"/>
            <w:tcBorders>
              <w:top w:val="single" w:color="auto" w:sz="4" w:space="0"/>
              <w:left w:val="single" w:color="auto" w:sz="4" w:space="0"/>
              <w:bottom w:val="single" w:color="auto" w:sz="4" w:space="0"/>
              <w:right w:val="single" w:color="auto" w:sz="4" w:space="0"/>
            </w:tcBorders>
            <w:vAlign w:val="center"/>
          </w:tcPr>
          <w:p>
            <w:pPr>
              <w:jc w:val="center"/>
              <w:rPr>
                <w:spacing w:val="-20"/>
                <w:sz w:val="24"/>
              </w:rPr>
            </w:pPr>
            <w:r>
              <w:rPr>
                <w:rFonts w:hint="eastAsia"/>
                <w:spacing w:val="-20"/>
                <w:sz w:val="24"/>
              </w:rPr>
              <w:t>年级专业</w:t>
            </w:r>
          </w:p>
        </w:tc>
        <w:tc>
          <w:tcPr>
            <w:tcW w:w="973" w:type="dxa"/>
            <w:vMerge w:val="restart"/>
            <w:tcBorders>
              <w:top w:val="single" w:color="auto" w:sz="4" w:space="0"/>
              <w:left w:val="single" w:color="auto" w:sz="4" w:space="0"/>
              <w:bottom w:val="single" w:color="auto" w:sz="4" w:space="0"/>
              <w:right w:val="single" w:color="auto" w:sz="4" w:space="0"/>
            </w:tcBorders>
            <w:vAlign w:val="center"/>
          </w:tcPr>
          <w:p>
            <w:pPr>
              <w:jc w:val="center"/>
              <w:rPr>
                <w:spacing w:val="-20"/>
                <w:sz w:val="24"/>
              </w:rPr>
            </w:pPr>
            <w:r>
              <w:rPr>
                <w:rFonts w:hint="eastAsia"/>
                <w:spacing w:val="-20"/>
                <w:sz w:val="24"/>
              </w:rPr>
              <w:t>发展入党情况</w:t>
            </w:r>
          </w:p>
        </w:tc>
        <w:tc>
          <w:tcPr>
            <w:tcW w:w="973" w:type="dxa"/>
            <w:vMerge w:val="restart"/>
            <w:tcBorders>
              <w:top w:val="single" w:color="auto" w:sz="4" w:space="0"/>
              <w:left w:val="single" w:color="auto" w:sz="4" w:space="0"/>
              <w:bottom w:val="single" w:color="auto" w:sz="4" w:space="0"/>
              <w:right w:val="single" w:color="auto" w:sz="4" w:space="0"/>
            </w:tcBorders>
            <w:vAlign w:val="center"/>
          </w:tcPr>
          <w:p>
            <w:pPr>
              <w:jc w:val="center"/>
              <w:rPr>
                <w:spacing w:val="-20"/>
                <w:sz w:val="24"/>
              </w:rPr>
            </w:pPr>
            <w:r>
              <w:rPr>
                <w:rFonts w:hint="eastAsia"/>
                <w:spacing w:val="-20"/>
                <w:sz w:val="24"/>
              </w:rPr>
              <w:t>计划转正情况</w:t>
            </w:r>
          </w:p>
        </w:tc>
        <w:tc>
          <w:tcPr>
            <w:tcW w:w="1015" w:type="dxa"/>
            <w:vMerge w:val="restart"/>
            <w:tcBorders>
              <w:top w:val="single" w:color="auto" w:sz="4" w:space="0"/>
              <w:left w:val="single" w:color="auto" w:sz="4" w:space="0"/>
              <w:bottom w:val="single" w:color="auto" w:sz="4" w:space="0"/>
              <w:right w:val="single" w:color="auto" w:sz="4" w:space="0"/>
            </w:tcBorders>
            <w:vAlign w:val="center"/>
          </w:tcPr>
          <w:p>
            <w:pPr>
              <w:jc w:val="center"/>
              <w:rPr>
                <w:spacing w:val="-20"/>
                <w:sz w:val="24"/>
              </w:rPr>
            </w:pPr>
            <w:r>
              <w:rPr>
                <w:rFonts w:hint="eastAsia"/>
                <w:spacing w:val="-20"/>
                <w:sz w:val="24"/>
              </w:rPr>
              <w:t>申请转正情况</w:t>
            </w:r>
          </w:p>
        </w:tc>
        <w:tc>
          <w:tcPr>
            <w:tcW w:w="1055" w:type="dxa"/>
            <w:vMerge w:val="restart"/>
            <w:tcBorders>
              <w:top w:val="single" w:color="auto" w:sz="4" w:space="0"/>
              <w:left w:val="single" w:color="auto" w:sz="4" w:space="0"/>
              <w:bottom w:val="single" w:color="auto" w:sz="4" w:space="0"/>
              <w:right w:val="single" w:color="auto" w:sz="4" w:space="0"/>
            </w:tcBorders>
            <w:vAlign w:val="center"/>
          </w:tcPr>
          <w:p>
            <w:pPr>
              <w:jc w:val="center"/>
              <w:rPr>
                <w:spacing w:val="-20"/>
                <w:sz w:val="24"/>
              </w:rPr>
            </w:pPr>
            <w:r>
              <w:rPr>
                <w:rFonts w:hint="eastAsia"/>
                <w:spacing w:val="-20"/>
                <w:sz w:val="24"/>
              </w:rPr>
              <w:t>党校培训时间</w:t>
            </w:r>
          </w:p>
        </w:tc>
        <w:tc>
          <w:tcPr>
            <w:tcW w:w="187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sz w:val="24"/>
              </w:rPr>
            </w:pPr>
            <w:r>
              <w:rPr>
                <w:rFonts w:hint="eastAsia"/>
                <w:sz w:val="24"/>
              </w:rPr>
              <w:t>学业综合评价</w:t>
            </w:r>
          </w:p>
        </w:tc>
        <w:tc>
          <w:tcPr>
            <w:tcW w:w="2657"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其他学习研究和社会工作</w:t>
            </w:r>
          </w:p>
        </w:tc>
        <w:tc>
          <w:tcPr>
            <w:tcW w:w="1875"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奖惩情况</w:t>
            </w:r>
          </w:p>
        </w:tc>
        <w:tc>
          <w:tcPr>
            <w:tcW w:w="2169"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pacing w:val="-20"/>
                <w:sz w:val="24"/>
              </w:rPr>
              <w:t>递交思想汇报情况</w:t>
            </w:r>
          </w:p>
        </w:tc>
        <w:tc>
          <w:tcPr>
            <w:tcW w:w="1865" w:type="dxa"/>
            <w:vMerge w:val="restart"/>
            <w:tcBorders>
              <w:top w:val="single" w:color="auto" w:sz="4" w:space="0"/>
              <w:left w:val="single" w:color="auto" w:sz="4" w:space="0"/>
              <w:bottom w:val="single" w:color="auto" w:sz="4" w:space="0"/>
              <w:right w:val="single" w:color="auto" w:sz="4" w:space="0"/>
            </w:tcBorders>
            <w:vAlign w:val="center"/>
          </w:tcPr>
          <w:p>
            <w:pPr>
              <w:jc w:val="center"/>
              <w:rPr>
                <w:spacing w:val="-20"/>
                <w:sz w:val="24"/>
              </w:rPr>
            </w:pPr>
            <w:r>
              <w:rPr>
                <w:rFonts w:hint="eastAsia"/>
                <w:spacing w:val="-20"/>
                <w:sz w:val="24"/>
              </w:rPr>
              <w:t>支部调查审查意见</w:t>
            </w:r>
          </w:p>
        </w:tc>
      </w:tr>
      <w:tr>
        <w:trPr>
          <w:cantSplit/>
          <w:trHeight w:val="416" w:hRule="atLeast"/>
          <w:jc w:val="center"/>
        </w:trPr>
        <w:tc>
          <w:tcPr>
            <w:tcW w:w="800"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73"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73"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015" w:type="dxa"/>
            <w:vMerge w:val="continue"/>
            <w:tcBorders>
              <w:top w:val="single" w:color="auto" w:sz="4" w:space="0"/>
              <w:left w:val="single" w:color="auto" w:sz="4" w:space="0"/>
              <w:bottom w:val="single" w:color="auto" w:sz="4" w:space="0"/>
              <w:right w:val="single" w:color="auto" w:sz="4" w:space="0"/>
            </w:tcBorders>
          </w:tcPr>
          <w:p>
            <w:pPr>
              <w:jc w:val="center"/>
              <w:rPr>
                <w:sz w:val="24"/>
              </w:rPr>
            </w:pPr>
          </w:p>
        </w:tc>
        <w:tc>
          <w:tcPr>
            <w:tcW w:w="1055"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89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pacing w:val="-20"/>
                <w:sz w:val="24"/>
              </w:rPr>
            </w:pPr>
            <w:r>
              <w:rPr>
                <w:rFonts w:hint="eastAsia"/>
                <w:spacing w:val="-20"/>
                <w:sz w:val="24"/>
              </w:rPr>
              <w:t>近期综合测评</w:t>
            </w:r>
          </w:p>
          <w:p>
            <w:pPr>
              <w:jc w:val="center"/>
              <w:rPr>
                <w:color w:val="FF0000"/>
                <w:spacing w:val="-10"/>
                <w:sz w:val="18"/>
              </w:rPr>
            </w:pPr>
            <w:r>
              <w:rPr>
                <w:rFonts w:hint="eastAsia"/>
                <w:spacing w:val="-20"/>
                <w:sz w:val="24"/>
              </w:rPr>
              <w:t>A/B/C</w:t>
            </w:r>
          </w:p>
        </w:tc>
        <w:tc>
          <w:tcPr>
            <w:tcW w:w="97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pacing w:val="-10"/>
                <w:sz w:val="18"/>
              </w:rPr>
            </w:pPr>
            <w:r>
              <w:rPr>
                <w:rFonts w:hint="eastAsia"/>
                <w:spacing w:val="-20"/>
                <w:sz w:val="24"/>
              </w:rPr>
              <w:t>近期考试有无不合格</w:t>
            </w:r>
          </w:p>
        </w:tc>
        <w:tc>
          <w:tcPr>
            <w:tcW w:w="2657"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875"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2169"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865"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rPr>
          <w:cantSplit/>
          <w:trHeight w:val="4383"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王蓉蓉</w:t>
            </w:r>
          </w:p>
        </w:tc>
        <w:tc>
          <w:tcPr>
            <w:tcW w:w="1099"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2</w:t>
            </w:r>
            <w:r>
              <w:rPr>
                <w:szCs w:val="21"/>
              </w:rPr>
              <w:t>020</w:t>
            </w:r>
            <w:r>
              <w:rPr>
                <w:rFonts w:hint="eastAsia"/>
                <w:szCs w:val="21"/>
              </w:rPr>
              <w:t>级教育史专业博士生</w:t>
            </w:r>
          </w:p>
        </w:tc>
        <w:tc>
          <w:tcPr>
            <w:tcW w:w="97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hAnsi="宋体"/>
                <w:szCs w:val="21"/>
              </w:rPr>
              <w:t>202</w:t>
            </w:r>
            <w:r>
              <w:rPr>
                <w:rFonts w:hAnsi="宋体"/>
                <w:szCs w:val="21"/>
              </w:rPr>
              <w:t>3</w:t>
            </w:r>
            <w:r>
              <w:rPr>
                <w:rFonts w:hint="eastAsia" w:hAnsi="宋体"/>
                <w:szCs w:val="21"/>
              </w:rPr>
              <w:t>.0</w:t>
            </w:r>
            <w:r>
              <w:rPr>
                <w:rFonts w:hAnsi="宋体"/>
                <w:szCs w:val="21"/>
              </w:rPr>
              <w:t>4</w:t>
            </w:r>
            <w:r>
              <w:rPr>
                <w:rFonts w:hint="eastAsia" w:hAnsi="宋体"/>
                <w:szCs w:val="21"/>
              </w:rPr>
              <w:t>.2</w:t>
            </w:r>
            <w:r>
              <w:rPr>
                <w:rFonts w:hAnsi="宋体"/>
                <w:szCs w:val="21"/>
              </w:rPr>
              <w:t>4</w:t>
            </w:r>
            <w:r>
              <w:rPr>
                <w:rFonts w:hint="eastAsia" w:hAnsi="宋体"/>
                <w:szCs w:val="21"/>
              </w:rPr>
              <w:t>/</w:t>
            </w:r>
            <w:r>
              <w:rPr>
                <w:rFonts w:hint="eastAsia" w:hAnsi="宋体"/>
                <w:szCs w:val="21"/>
                <w:lang w:val="en-US" w:eastAsia="zh-CN"/>
              </w:rPr>
              <w:t>浙江大学教育学院</w:t>
            </w:r>
            <w:r>
              <w:rPr>
                <w:rFonts w:hint="eastAsia" w:hAnsi="宋体"/>
                <w:szCs w:val="21"/>
              </w:rPr>
              <w:t>教育学科研究生第一</w:t>
            </w:r>
            <w:r>
              <w:rPr>
                <w:rFonts w:hint="eastAsia" w:hAnsi="宋体"/>
                <w:szCs w:val="21"/>
                <w:lang w:val="en-US" w:eastAsia="zh-CN"/>
              </w:rPr>
              <w:t>党</w:t>
            </w:r>
            <w:r>
              <w:rPr>
                <w:rFonts w:hint="eastAsia" w:hAnsi="宋体"/>
                <w:szCs w:val="21"/>
              </w:rPr>
              <w:t>支部</w:t>
            </w:r>
          </w:p>
        </w:tc>
        <w:tc>
          <w:tcPr>
            <w:tcW w:w="97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hAnsi="宋体"/>
                <w:szCs w:val="21"/>
              </w:rPr>
              <w:t>20</w:t>
            </w:r>
            <w:r>
              <w:rPr>
                <w:rFonts w:hAnsi="宋体"/>
                <w:szCs w:val="21"/>
              </w:rPr>
              <w:t>24</w:t>
            </w:r>
            <w:r>
              <w:rPr>
                <w:rFonts w:hint="eastAsia" w:hAnsi="宋体"/>
                <w:szCs w:val="21"/>
              </w:rPr>
              <w:t>.0</w:t>
            </w:r>
            <w:r>
              <w:rPr>
                <w:rFonts w:hAnsi="宋体"/>
                <w:szCs w:val="21"/>
              </w:rPr>
              <w:t>5</w:t>
            </w:r>
            <w:r>
              <w:rPr>
                <w:rFonts w:hint="eastAsia" w:hAnsi="宋体"/>
                <w:szCs w:val="21"/>
              </w:rPr>
              <w:t>.</w:t>
            </w:r>
            <w:r>
              <w:rPr>
                <w:rFonts w:hint="eastAsia" w:hAnsi="宋体"/>
                <w:szCs w:val="21"/>
                <w:lang w:val="en-US" w:eastAsia="zh-CN"/>
              </w:rPr>
              <w:t>17</w:t>
            </w:r>
            <w:r>
              <w:rPr>
                <w:rFonts w:hint="eastAsia" w:hAnsi="宋体"/>
                <w:szCs w:val="21"/>
              </w:rPr>
              <w:t>/王贺欣/韦骅峰</w:t>
            </w:r>
          </w:p>
        </w:tc>
        <w:tc>
          <w:tcPr>
            <w:tcW w:w="1015" w:type="dxa"/>
            <w:tcBorders>
              <w:top w:val="single" w:color="auto" w:sz="4" w:space="0"/>
              <w:left w:val="single" w:color="auto" w:sz="4" w:space="0"/>
              <w:bottom w:val="single" w:color="auto" w:sz="4" w:space="0"/>
              <w:right w:val="single" w:color="auto" w:sz="4" w:space="0"/>
            </w:tcBorders>
            <w:vAlign w:val="center"/>
          </w:tcPr>
          <w:p>
            <w:pPr>
              <w:spacing w:line="360" w:lineRule="atLeast"/>
              <w:rPr>
                <w:szCs w:val="21"/>
              </w:rPr>
            </w:pPr>
            <w:r>
              <w:rPr>
                <w:rFonts w:hint="eastAsia" w:hAnsi="宋体"/>
                <w:szCs w:val="21"/>
              </w:rPr>
              <w:t>202</w:t>
            </w:r>
            <w:r>
              <w:rPr>
                <w:rFonts w:hAnsi="宋体"/>
                <w:szCs w:val="21"/>
              </w:rPr>
              <w:t>4</w:t>
            </w:r>
            <w:r>
              <w:rPr>
                <w:rFonts w:hint="eastAsia" w:hAnsi="宋体"/>
                <w:szCs w:val="21"/>
              </w:rPr>
              <w:t>.</w:t>
            </w:r>
            <w:r>
              <w:rPr>
                <w:rFonts w:hAnsi="宋体"/>
                <w:szCs w:val="21"/>
              </w:rPr>
              <w:t>03</w:t>
            </w:r>
            <w:r>
              <w:rPr>
                <w:rFonts w:hint="eastAsia" w:hAnsi="宋体"/>
                <w:szCs w:val="21"/>
              </w:rPr>
              <w:t>.</w:t>
            </w:r>
            <w:r>
              <w:rPr>
                <w:rFonts w:hAnsi="宋体"/>
                <w:szCs w:val="21"/>
              </w:rPr>
              <w:t>26</w:t>
            </w:r>
            <w:r>
              <w:rPr>
                <w:rFonts w:hint="eastAsia" w:hAnsi="宋体"/>
                <w:szCs w:val="21"/>
              </w:rPr>
              <w:t>/</w:t>
            </w:r>
            <w:r>
              <w:rPr>
                <w:rFonts w:hint="eastAsia" w:hAnsi="宋体"/>
                <w:szCs w:val="21"/>
                <w:lang w:val="en-US" w:eastAsia="zh-CN"/>
              </w:rPr>
              <w:t>浙江大学教育学院</w:t>
            </w:r>
            <w:r>
              <w:rPr>
                <w:rFonts w:hint="eastAsia" w:hAnsi="宋体"/>
                <w:szCs w:val="21"/>
              </w:rPr>
              <w:t>教育学科研究生第一</w:t>
            </w:r>
            <w:r>
              <w:rPr>
                <w:rFonts w:hint="eastAsia" w:hAnsi="宋体"/>
                <w:szCs w:val="21"/>
                <w:lang w:val="en-US" w:eastAsia="zh-CN"/>
              </w:rPr>
              <w:t>党</w:t>
            </w:r>
            <w:r>
              <w:rPr>
                <w:rFonts w:hint="eastAsia" w:hAnsi="宋体"/>
                <w:szCs w:val="21"/>
              </w:rPr>
              <w:t>支部</w:t>
            </w:r>
          </w:p>
        </w:tc>
        <w:tc>
          <w:tcPr>
            <w:tcW w:w="105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hAnsi="宋体"/>
                <w:szCs w:val="21"/>
              </w:rPr>
              <w:t>202</w:t>
            </w:r>
            <w:r>
              <w:rPr>
                <w:rFonts w:hAnsi="宋体"/>
                <w:szCs w:val="21"/>
              </w:rPr>
              <w:t>3</w:t>
            </w:r>
            <w:r>
              <w:rPr>
                <w:rFonts w:hint="eastAsia" w:hAnsi="宋体"/>
                <w:szCs w:val="21"/>
              </w:rPr>
              <w:t>.10-11，浙江大学党校</w:t>
            </w:r>
            <w:r>
              <w:rPr>
                <w:rFonts w:hint="eastAsia" w:hAnsi="宋体"/>
                <w:szCs w:val="21"/>
                <w:lang w:val="en-US" w:eastAsia="zh-CN"/>
              </w:rPr>
              <w:t>第</w:t>
            </w:r>
            <w:r>
              <w:rPr>
                <w:rFonts w:hint="eastAsia" w:hAnsi="宋体"/>
                <w:szCs w:val="21"/>
              </w:rPr>
              <w:t>3</w:t>
            </w:r>
            <w:r>
              <w:rPr>
                <w:rFonts w:hAnsi="宋体"/>
                <w:szCs w:val="21"/>
              </w:rPr>
              <w:t>9</w:t>
            </w:r>
            <w:r>
              <w:rPr>
                <w:rFonts w:hint="eastAsia" w:hAnsi="宋体"/>
                <w:szCs w:val="21"/>
              </w:rPr>
              <w:t>期预备党员培训班</w:t>
            </w:r>
          </w:p>
        </w:tc>
        <w:tc>
          <w:tcPr>
            <w:tcW w:w="899"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default" w:eastAsia="宋体"/>
                <w:szCs w:val="21"/>
                <w:lang w:val="en-US" w:eastAsia="zh-CN"/>
              </w:rPr>
            </w:pPr>
            <w:r>
              <w:rPr>
                <w:rFonts w:hint="eastAsia"/>
                <w:szCs w:val="21"/>
                <w:lang w:val="en-US" w:eastAsia="zh-CN"/>
              </w:rPr>
              <w:t>A</w:t>
            </w:r>
          </w:p>
        </w:tc>
        <w:tc>
          <w:tcPr>
            <w:tcW w:w="97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无</w:t>
            </w:r>
          </w:p>
        </w:tc>
        <w:tc>
          <w:tcPr>
            <w:tcW w:w="2657"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szCs w:val="21"/>
              </w:rPr>
            </w:pPr>
            <w:r>
              <w:rPr>
                <w:rFonts w:hint="eastAsia"/>
                <w:szCs w:val="21"/>
                <w:lang w:eastAsia="zh-Hans"/>
              </w:rPr>
              <w:t>教博</w:t>
            </w:r>
            <w:r>
              <w:rPr>
                <w:rFonts w:hint="eastAsia"/>
                <w:szCs w:val="21"/>
              </w:rPr>
              <w:t>2</w:t>
            </w:r>
            <w:r>
              <w:rPr>
                <w:szCs w:val="21"/>
              </w:rPr>
              <w:t>001</w:t>
            </w:r>
            <w:r>
              <w:rPr>
                <w:rFonts w:hint="eastAsia"/>
                <w:szCs w:val="21"/>
              </w:rPr>
              <w:t>团支部团支书</w:t>
            </w:r>
          </w:p>
        </w:tc>
        <w:tc>
          <w:tcPr>
            <w:tcW w:w="1875" w:type="dxa"/>
            <w:tcBorders>
              <w:top w:val="single" w:color="auto" w:sz="4" w:space="0"/>
              <w:left w:val="single" w:color="auto" w:sz="4" w:space="0"/>
              <w:bottom w:val="single" w:color="auto" w:sz="4" w:space="0"/>
              <w:right w:val="single" w:color="auto" w:sz="4" w:space="0"/>
            </w:tcBorders>
            <w:vAlign w:val="center"/>
          </w:tcPr>
          <w:p>
            <w:pPr>
              <w:wordWrap w:val="0"/>
              <w:rPr>
                <w:rFonts w:hint="default" w:eastAsia="宋体"/>
                <w:szCs w:val="21"/>
                <w:lang w:val="en-US" w:eastAsia="zh-CN"/>
              </w:rPr>
            </w:pPr>
            <w:r>
              <w:rPr>
                <w:rFonts w:hint="eastAsia"/>
                <w:szCs w:val="21"/>
                <w:lang w:val="en-US" w:eastAsia="zh-CN"/>
              </w:rPr>
              <w:t>2023.11获浙江大学劳育先进个人</w:t>
            </w:r>
          </w:p>
        </w:tc>
        <w:tc>
          <w:tcPr>
            <w:tcW w:w="2169"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Ansi="宋体"/>
                <w:szCs w:val="21"/>
              </w:rPr>
            </w:pPr>
            <w:r>
              <w:rPr>
                <w:rFonts w:hint="eastAsia" w:hAnsi="宋体"/>
                <w:szCs w:val="21"/>
              </w:rPr>
              <w:t>4份</w:t>
            </w:r>
          </w:p>
          <w:p>
            <w:pPr>
              <w:spacing w:line="360" w:lineRule="atLeast"/>
              <w:jc w:val="center"/>
              <w:rPr>
                <w:rFonts w:hAnsi="宋体"/>
                <w:szCs w:val="21"/>
              </w:rPr>
            </w:pPr>
            <w:r>
              <w:rPr>
                <w:rFonts w:hint="eastAsia" w:hAnsi="宋体"/>
                <w:szCs w:val="21"/>
              </w:rPr>
              <w:t>2</w:t>
            </w:r>
            <w:r>
              <w:rPr>
                <w:rFonts w:hAnsi="宋体"/>
                <w:szCs w:val="21"/>
              </w:rPr>
              <w:t>023.06.13</w:t>
            </w:r>
          </w:p>
          <w:p>
            <w:pPr>
              <w:spacing w:line="360" w:lineRule="atLeast"/>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023.09.13</w:t>
            </w:r>
          </w:p>
          <w:p>
            <w:pPr>
              <w:spacing w:line="360" w:lineRule="atLeast"/>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023.12.13</w:t>
            </w:r>
          </w:p>
          <w:p>
            <w:pPr>
              <w:spacing w:line="360" w:lineRule="atLeast"/>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024.03.13</w:t>
            </w:r>
          </w:p>
          <w:p>
            <w:pPr>
              <w:spacing w:line="360" w:lineRule="atLeast"/>
              <w:jc w:val="center"/>
              <w:rPr>
                <w:rFonts w:hint="eastAsia"/>
                <w:szCs w:val="21"/>
              </w:rPr>
            </w:pPr>
          </w:p>
        </w:tc>
        <w:tc>
          <w:tcPr>
            <w:tcW w:w="186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hAnsi="宋体"/>
                <w:szCs w:val="21"/>
              </w:rPr>
              <w:t>审查合格，</w:t>
            </w:r>
            <w:r>
              <w:rPr>
                <w:rFonts w:hint="eastAsia" w:hAnsi="宋体" w:eastAsia="宋体"/>
                <w:szCs w:val="21"/>
              </w:rPr>
              <w:t>拟转正</w:t>
            </w:r>
          </w:p>
        </w:tc>
      </w:tr>
      <w:tr>
        <w:trPr>
          <w:cantSplit/>
          <w:trHeight w:val="4383"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Times New Roman" w:hAnsi="Times New Roman" w:eastAsia="宋体" w:cs="Times New Roman"/>
                <w:kern w:val="2"/>
                <w:sz w:val="21"/>
                <w:szCs w:val="21"/>
                <w:lang w:val="en-US" w:eastAsia="zh-CN" w:bidi="ar-SA"/>
              </w:rPr>
            </w:pPr>
            <w:r>
              <w:rPr>
                <w:rFonts w:hint="eastAsia"/>
                <w:szCs w:val="21"/>
              </w:rPr>
              <w:t>赵涵乐</w:t>
            </w:r>
          </w:p>
        </w:tc>
        <w:tc>
          <w:tcPr>
            <w:tcW w:w="1099"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Times New Roman" w:hAnsi="Times New Roman" w:eastAsia="宋体" w:cs="Times New Roman"/>
                <w:kern w:val="2"/>
                <w:sz w:val="21"/>
                <w:szCs w:val="21"/>
                <w:lang w:val="en-US" w:eastAsia="zh-CN" w:bidi="ar-SA"/>
              </w:rPr>
            </w:pPr>
            <w:r>
              <w:rPr>
                <w:rFonts w:hint="eastAsia"/>
                <w:szCs w:val="21"/>
              </w:rPr>
              <w:t>2020级教育学专业本科生</w:t>
            </w:r>
          </w:p>
        </w:tc>
        <w:tc>
          <w:tcPr>
            <w:tcW w:w="97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Times New Roman" w:hAnsi="Times New Roman" w:eastAsia="宋体" w:cs="Times New Roman"/>
                <w:kern w:val="2"/>
                <w:sz w:val="21"/>
                <w:szCs w:val="21"/>
                <w:lang w:val="en-US" w:eastAsia="zh-CN" w:bidi="ar-SA"/>
              </w:rPr>
            </w:pPr>
            <w:r>
              <w:rPr>
                <w:rFonts w:hint="eastAsia"/>
                <w:szCs w:val="21"/>
              </w:rPr>
              <w:t>2023.04.27/</w:t>
            </w:r>
            <w:r>
              <w:rPr>
                <w:rFonts w:hint="eastAsia"/>
                <w:szCs w:val="21"/>
                <w:lang w:val="en-US" w:eastAsia="zh-CN"/>
              </w:rPr>
              <w:t>教育学院教育学本科生第一党支部</w:t>
            </w:r>
          </w:p>
        </w:tc>
        <w:tc>
          <w:tcPr>
            <w:tcW w:w="97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Times New Roman" w:hAnsi="Times New Roman" w:eastAsia="宋体" w:cs="Times New Roman"/>
                <w:kern w:val="2"/>
                <w:sz w:val="21"/>
                <w:szCs w:val="21"/>
                <w:lang w:val="en-US" w:eastAsia="zh-CN" w:bidi="ar-SA"/>
              </w:rPr>
            </w:pPr>
            <w:r>
              <w:rPr>
                <w:rFonts w:hint="eastAsia"/>
                <w:szCs w:val="21"/>
              </w:rPr>
              <w:t>2024.0</w:t>
            </w:r>
            <w:r>
              <w:rPr>
                <w:rFonts w:hint="eastAsia"/>
                <w:szCs w:val="21"/>
                <w:lang w:val="en-US" w:eastAsia="zh-CN"/>
              </w:rPr>
              <w:t>5</w:t>
            </w:r>
            <w:r>
              <w:rPr>
                <w:rFonts w:hint="eastAsia"/>
                <w:szCs w:val="21"/>
              </w:rPr>
              <w:t>.2</w:t>
            </w:r>
            <w:r>
              <w:rPr>
                <w:rFonts w:hint="eastAsia"/>
                <w:szCs w:val="21"/>
                <w:lang w:val="en-US" w:eastAsia="zh-CN"/>
              </w:rPr>
              <w:t>2</w:t>
            </w:r>
            <w:r>
              <w:rPr>
                <w:rFonts w:hint="eastAsia"/>
                <w:szCs w:val="21"/>
              </w:rPr>
              <w:t>/郑樱涵/王沁苑</w:t>
            </w:r>
          </w:p>
        </w:tc>
        <w:tc>
          <w:tcPr>
            <w:tcW w:w="1015" w:type="dxa"/>
            <w:tcBorders>
              <w:top w:val="single" w:color="auto" w:sz="4" w:space="0"/>
              <w:left w:val="single" w:color="auto" w:sz="4" w:space="0"/>
              <w:bottom w:val="single" w:color="auto" w:sz="4" w:space="0"/>
              <w:right w:val="single" w:color="auto" w:sz="4" w:space="0"/>
            </w:tcBorders>
            <w:vAlign w:val="center"/>
          </w:tcPr>
          <w:p>
            <w:pPr>
              <w:spacing w:line="360" w:lineRule="atLeast"/>
              <w:rPr>
                <w:rFonts w:hint="eastAsia" w:ascii="Times New Roman" w:hAnsi="Times New Roman" w:eastAsia="宋体" w:cs="Times New Roman"/>
                <w:kern w:val="2"/>
                <w:sz w:val="21"/>
                <w:szCs w:val="21"/>
                <w:lang w:val="en-US" w:eastAsia="zh-CN" w:bidi="ar-SA"/>
              </w:rPr>
            </w:pPr>
            <w:r>
              <w:rPr>
                <w:rFonts w:hint="eastAsia"/>
                <w:szCs w:val="21"/>
              </w:rPr>
              <w:t>2024.03.26/</w:t>
            </w:r>
            <w:r>
              <w:rPr>
                <w:rFonts w:hint="eastAsia"/>
                <w:szCs w:val="21"/>
                <w:lang w:val="en-US" w:eastAsia="zh-CN"/>
              </w:rPr>
              <w:t>教育学院教育学本科生第一党支部</w:t>
            </w:r>
          </w:p>
        </w:tc>
        <w:tc>
          <w:tcPr>
            <w:tcW w:w="105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2023.5，</w:t>
            </w:r>
            <w:r>
              <w:rPr>
                <w:rFonts w:hint="eastAsia"/>
                <w:szCs w:val="21"/>
              </w:rPr>
              <w:t>浙江大学党校2023年第二期预备党员培训班</w:t>
            </w:r>
          </w:p>
        </w:tc>
        <w:tc>
          <w:tcPr>
            <w:tcW w:w="899"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Times New Roman" w:hAnsi="Times New Roman" w:eastAsia="宋体" w:cs="Times New Roman"/>
                <w:kern w:val="2"/>
                <w:sz w:val="21"/>
                <w:szCs w:val="21"/>
                <w:lang w:val="en-US" w:eastAsia="zh-CN" w:bidi="ar-SA"/>
              </w:rPr>
            </w:pPr>
            <w:r>
              <w:rPr>
                <w:rFonts w:hint="eastAsia"/>
                <w:szCs w:val="21"/>
              </w:rPr>
              <w:t>4.38/</w:t>
            </w:r>
            <w:r>
              <w:rPr>
                <w:szCs w:val="21"/>
              </w:rPr>
              <w:t>4.04/4.13</w:t>
            </w:r>
          </w:p>
        </w:tc>
        <w:tc>
          <w:tcPr>
            <w:tcW w:w="97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Times New Roman" w:hAnsi="Times New Roman" w:eastAsia="宋体" w:cs="Times New Roman"/>
                <w:kern w:val="2"/>
                <w:sz w:val="21"/>
                <w:szCs w:val="21"/>
                <w:lang w:val="en-US" w:eastAsia="zh-CN" w:bidi="ar-SA"/>
              </w:rPr>
            </w:pPr>
            <w:r>
              <w:rPr>
                <w:rFonts w:hint="eastAsia"/>
                <w:szCs w:val="21"/>
              </w:rPr>
              <w:t>无</w:t>
            </w:r>
          </w:p>
        </w:tc>
        <w:tc>
          <w:tcPr>
            <w:tcW w:w="2657" w:type="dxa"/>
            <w:tcBorders>
              <w:top w:val="single" w:color="auto" w:sz="4" w:space="0"/>
              <w:left w:val="single" w:color="auto" w:sz="4" w:space="0"/>
              <w:bottom w:val="single" w:color="auto" w:sz="4" w:space="0"/>
              <w:right w:val="single" w:color="auto" w:sz="4" w:space="0"/>
            </w:tcBorders>
            <w:vAlign w:val="top"/>
          </w:tcPr>
          <w:p>
            <w:pPr>
              <w:spacing w:line="360" w:lineRule="atLeast"/>
              <w:rPr>
                <w:rFonts w:hint="eastAsia"/>
                <w:szCs w:val="21"/>
                <w:lang w:eastAsia="zh-Hans"/>
              </w:rPr>
            </w:pPr>
            <w:r>
              <w:rPr>
                <w:rFonts w:hint="eastAsia"/>
                <w:szCs w:val="21"/>
                <w:lang w:eastAsia="zh-Hans"/>
              </w:rPr>
              <w:t>2020-2021学年：浙江大学青年素质发展中心赴丽水乡村振兴社会实践团成员；</w:t>
            </w:r>
          </w:p>
          <w:p>
            <w:pPr>
              <w:spacing w:line="360" w:lineRule="atLeast"/>
              <w:rPr>
                <w:rFonts w:hint="eastAsia"/>
                <w:szCs w:val="21"/>
                <w:lang w:eastAsia="zh-Hans"/>
              </w:rPr>
            </w:pPr>
            <w:r>
              <w:rPr>
                <w:rFonts w:hint="eastAsia"/>
                <w:szCs w:val="21"/>
                <w:lang w:eastAsia="zh-Hans"/>
              </w:rPr>
              <w:t>2021-2022学年：浙江大学美育中心礼仪队队员；浙江大学教育学院SRTP院级</w:t>
            </w:r>
            <w:r>
              <w:rPr>
                <w:rFonts w:hint="eastAsia"/>
                <w:szCs w:val="21"/>
              </w:rPr>
              <w:t>项目</w:t>
            </w:r>
            <w:r>
              <w:rPr>
                <w:rFonts w:hint="eastAsia"/>
                <w:szCs w:val="21"/>
                <w:lang w:eastAsia="zh-Hans"/>
              </w:rPr>
              <w:t>负责人；浙江大学青年素质发展中心品牌宣传部副部长；浙江大学教育学院赴广西宜州百校千师公益支教团队长；</w:t>
            </w:r>
          </w:p>
          <w:p>
            <w:pPr>
              <w:spacing w:line="360" w:lineRule="atLeast"/>
              <w:rPr>
                <w:rFonts w:hint="eastAsia"/>
                <w:szCs w:val="21"/>
                <w:lang w:eastAsia="zh-Hans"/>
              </w:rPr>
            </w:pPr>
            <w:r>
              <w:rPr>
                <w:rFonts w:hint="eastAsia"/>
                <w:szCs w:val="21"/>
                <w:lang w:eastAsia="zh-Hans"/>
              </w:rPr>
              <w:t>2022-2023学年：浙江大学教育学院团委（学生）团委副书记；2023年至美公益基金会“本来”社区儿童公益课程项目组长；</w:t>
            </w:r>
          </w:p>
          <w:p>
            <w:pPr>
              <w:spacing w:line="360" w:lineRule="atLeast"/>
              <w:rPr>
                <w:rFonts w:hint="eastAsia" w:ascii="Times New Roman" w:hAnsi="Times New Roman" w:eastAsia="宋体" w:cs="Times New Roman"/>
                <w:kern w:val="2"/>
                <w:sz w:val="21"/>
                <w:szCs w:val="21"/>
                <w:lang w:val="en-US" w:eastAsia="zh-Hans" w:bidi="ar-SA"/>
              </w:rPr>
            </w:pPr>
            <w:r>
              <w:rPr>
                <w:rFonts w:hint="eastAsia"/>
                <w:szCs w:val="21"/>
                <w:lang w:eastAsia="zh-Hans"/>
              </w:rPr>
              <w:t>2023-2024学年：浙江大学2023年学生军训师政治工作部干事；浙江大学海外传播新媒中心社媒助理。</w:t>
            </w:r>
          </w:p>
        </w:tc>
        <w:tc>
          <w:tcPr>
            <w:tcW w:w="1875" w:type="dxa"/>
            <w:tcBorders>
              <w:top w:val="single" w:color="auto" w:sz="4" w:space="0"/>
              <w:left w:val="single" w:color="auto" w:sz="4" w:space="0"/>
              <w:bottom w:val="single" w:color="auto" w:sz="4" w:space="0"/>
              <w:right w:val="single" w:color="auto" w:sz="4" w:space="0"/>
            </w:tcBorders>
            <w:vAlign w:val="center"/>
          </w:tcPr>
          <w:p>
            <w:pPr>
              <w:wordWrap w:val="0"/>
              <w:rPr>
                <w:rFonts w:hint="eastAsia"/>
                <w:szCs w:val="21"/>
              </w:rPr>
            </w:pPr>
            <w:r>
              <w:rPr>
                <w:rFonts w:hint="eastAsia"/>
                <w:szCs w:val="21"/>
              </w:rPr>
              <w:t>2020-2021学年：学业优秀标兵；</w:t>
            </w:r>
          </w:p>
          <w:p>
            <w:pPr>
              <w:wordWrap w:val="0"/>
              <w:rPr>
                <w:szCs w:val="21"/>
              </w:rPr>
            </w:pPr>
            <w:r>
              <w:rPr>
                <w:rFonts w:hint="eastAsia"/>
                <w:szCs w:val="21"/>
              </w:rPr>
              <w:t>2021-2022学年：学业优秀标兵，公益服务标兵，优秀学生，校设三等奖学金；浙江大学教育学院赴广西宜州百校千师社会实践优秀个人；</w:t>
            </w:r>
          </w:p>
          <w:p>
            <w:pPr>
              <w:wordWrap w:val="0"/>
              <w:rPr>
                <w:rFonts w:hint="eastAsia" w:ascii="Times New Roman" w:hAnsi="Times New Roman" w:eastAsia="宋体" w:cs="Times New Roman"/>
                <w:kern w:val="2"/>
                <w:sz w:val="21"/>
                <w:szCs w:val="21"/>
                <w:lang w:val="en-US" w:eastAsia="zh-CN" w:bidi="ar-SA"/>
              </w:rPr>
            </w:pPr>
            <w:r>
              <w:rPr>
                <w:rFonts w:hint="eastAsia"/>
                <w:szCs w:val="21"/>
              </w:rPr>
              <w:t>2022-2023学年：优秀参训干部；学业进步标兵；学业优秀标兵；校设二等奖学金</w:t>
            </w:r>
          </w:p>
        </w:tc>
        <w:tc>
          <w:tcPr>
            <w:tcW w:w="2169"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szCs w:val="21"/>
              </w:rPr>
            </w:pPr>
            <w:r>
              <w:rPr>
                <w:rFonts w:hint="eastAsia"/>
                <w:szCs w:val="21"/>
              </w:rPr>
              <w:t>4份</w:t>
            </w:r>
          </w:p>
          <w:p>
            <w:pPr>
              <w:spacing w:line="360" w:lineRule="atLeast"/>
              <w:jc w:val="center"/>
              <w:rPr>
                <w:rFonts w:hint="eastAsia"/>
                <w:szCs w:val="21"/>
              </w:rPr>
            </w:pPr>
            <w:r>
              <w:rPr>
                <w:rFonts w:hint="eastAsia"/>
                <w:szCs w:val="21"/>
              </w:rPr>
              <w:t>2023.06.30</w:t>
            </w:r>
          </w:p>
          <w:p>
            <w:pPr>
              <w:spacing w:line="360" w:lineRule="atLeast"/>
              <w:jc w:val="center"/>
              <w:rPr>
                <w:rFonts w:hint="eastAsia"/>
                <w:szCs w:val="21"/>
              </w:rPr>
            </w:pPr>
            <w:r>
              <w:rPr>
                <w:rFonts w:hint="eastAsia"/>
                <w:szCs w:val="21"/>
              </w:rPr>
              <w:t>2023.09.30</w:t>
            </w:r>
          </w:p>
          <w:p>
            <w:pPr>
              <w:spacing w:line="360" w:lineRule="atLeast"/>
              <w:jc w:val="center"/>
              <w:rPr>
                <w:rFonts w:hint="eastAsia"/>
                <w:szCs w:val="21"/>
              </w:rPr>
            </w:pPr>
            <w:r>
              <w:rPr>
                <w:rFonts w:hint="eastAsia"/>
                <w:szCs w:val="21"/>
              </w:rPr>
              <w:t>2023.12.31</w:t>
            </w:r>
          </w:p>
          <w:p>
            <w:pPr>
              <w:spacing w:line="360" w:lineRule="atLeast"/>
              <w:jc w:val="center"/>
              <w:rPr>
                <w:rFonts w:hint="eastAsia" w:ascii="Times New Roman" w:hAnsi="Times New Roman" w:eastAsia="宋体" w:cs="Times New Roman"/>
                <w:kern w:val="2"/>
                <w:sz w:val="21"/>
                <w:szCs w:val="21"/>
                <w:lang w:val="en-US" w:eastAsia="zh-CN" w:bidi="ar-SA"/>
              </w:rPr>
            </w:pPr>
            <w:r>
              <w:rPr>
                <w:rFonts w:hint="eastAsia"/>
                <w:szCs w:val="21"/>
              </w:rPr>
              <w:t>2024.03.31</w:t>
            </w:r>
          </w:p>
        </w:tc>
        <w:tc>
          <w:tcPr>
            <w:tcW w:w="186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Times New Roman" w:hAnsi="Times New Roman" w:eastAsia="宋体" w:cs="Times New Roman"/>
                <w:kern w:val="2"/>
                <w:sz w:val="21"/>
                <w:szCs w:val="21"/>
                <w:lang w:val="en-US" w:eastAsia="zh-CN" w:bidi="ar-SA"/>
              </w:rPr>
            </w:pPr>
            <w:r>
              <w:rPr>
                <w:rFonts w:hint="eastAsia"/>
                <w:szCs w:val="21"/>
              </w:rPr>
              <w:t>审查合格，拟转正</w:t>
            </w:r>
          </w:p>
        </w:tc>
      </w:tr>
      <w:tr>
        <w:trPr>
          <w:cantSplit/>
          <w:trHeight w:val="4383"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Times New Roman" w:hAnsi="Times New Roman" w:eastAsia="宋体" w:cs="Times New Roman"/>
                <w:kern w:val="2"/>
                <w:sz w:val="21"/>
                <w:szCs w:val="21"/>
                <w:lang w:val="en-US" w:eastAsia="zh-CN" w:bidi="ar-SA"/>
              </w:rPr>
            </w:pPr>
            <w:r>
              <w:rPr>
                <w:rFonts w:hint="eastAsia"/>
                <w:szCs w:val="21"/>
              </w:rPr>
              <w:t>姚婕雨</w:t>
            </w:r>
          </w:p>
        </w:tc>
        <w:tc>
          <w:tcPr>
            <w:tcW w:w="1099"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Times New Roman" w:hAnsi="Times New Roman" w:eastAsia="宋体" w:cs="Times New Roman"/>
                <w:kern w:val="2"/>
                <w:sz w:val="21"/>
                <w:szCs w:val="21"/>
                <w:lang w:val="en-US" w:eastAsia="zh-CN" w:bidi="ar-SA"/>
              </w:rPr>
            </w:pPr>
            <w:r>
              <w:rPr>
                <w:rFonts w:hint="eastAsia"/>
                <w:szCs w:val="21"/>
              </w:rPr>
              <w:t>2020级教育学专业本科生</w:t>
            </w:r>
          </w:p>
        </w:tc>
        <w:tc>
          <w:tcPr>
            <w:tcW w:w="97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Times New Roman" w:hAnsi="Times New Roman" w:eastAsia="宋体" w:cs="Times New Roman"/>
                <w:kern w:val="2"/>
                <w:sz w:val="21"/>
                <w:szCs w:val="21"/>
                <w:lang w:val="en-US" w:eastAsia="zh-CN" w:bidi="ar-SA"/>
              </w:rPr>
            </w:pPr>
            <w:r>
              <w:rPr>
                <w:rFonts w:hint="eastAsia"/>
                <w:szCs w:val="21"/>
              </w:rPr>
              <w:t>2023.04.27/</w:t>
            </w:r>
            <w:r>
              <w:rPr>
                <w:rFonts w:hint="eastAsia"/>
                <w:szCs w:val="21"/>
                <w:lang w:val="en-US" w:eastAsia="zh-CN"/>
              </w:rPr>
              <w:t>教育学院教育学本科生第一党支部</w:t>
            </w:r>
          </w:p>
        </w:tc>
        <w:tc>
          <w:tcPr>
            <w:tcW w:w="97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Times New Roman" w:hAnsi="Times New Roman" w:eastAsia="宋体" w:cs="Times New Roman"/>
                <w:kern w:val="2"/>
                <w:sz w:val="21"/>
                <w:szCs w:val="21"/>
                <w:lang w:val="en-US" w:eastAsia="zh-CN" w:bidi="ar-SA"/>
              </w:rPr>
            </w:pPr>
            <w:r>
              <w:rPr>
                <w:rFonts w:hint="eastAsia"/>
                <w:szCs w:val="21"/>
              </w:rPr>
              <w:t>2024.0</w:t>
            </w:r>
            <w:r>
              <w:rPr>
                <w:rFonts w:hint="eastAsia"/>
                <w:szCs w:val="21"/>
                <w:lang w:val="en-US" w:eastAsia="zh-CN"/>
              </w:rPr>
              <w:t>5</w:t>
            </w:r>
            <w:r>
              <w:rPr>
                <w:rFonts w:hint="eastAsia"/>
                <w:szCs w:val="21"/>
              </w:rPr>
              <w:t>.</w:t>
            </w:r>
            <w:r>
              <w:rPr>
                <w:rFonts w:hint="eastAsia"/>
                <w:szCs w:val="21"/>
                <w:lang w:val="en-US" w:eastAsia="zh-CN"/>
              </w:rPr>
              <w:t>22</w:t>
            </w:r>
            <w:r>
              <w:rPr>
                <w:rFonts w:hint="eastAsia"/>
                <w:szCs w:val="21"/>
              </w:rPr>
              <w:t>/季芷羽/李嘉毅</w:t>
            </w:r>
          </w:p>
        </w:tc>
        <w:tc>
          <w:tcPr>
            <w:tcW w:w="1015" w:type="dxa"/>
            <w:tcBorders>
              <w:top w:val="single" w:color="auto" w:sz="4" w:space="0"/>
              <w:left w:val="single" w:color="auto" w:sz="4" w:space="0"/>
              <w:bottom w:val="single" w:color="auto" w:sz="4" w:space="0"/>
              <w:right w:val="single" w:color="auto" w:sz="4" w:space="0"/>
            </w:tcBorders>
            <w:vAlign w:val="center"/>
          </w:tcPr>
          <w:p>
            <w:pPr>
              <w:spacing w:line="360" w:lineRule="atLeast"/>
              <w:rPr>
                <w:rFonts w:hint="eastAsia" w:ascii="Times New Roman" w:hAnsi="Times New Roman" w:eastAsia="宋体" w:cs="Times New Roman"/>
                <w:kern w:val="2"/>
                <w:sz w:val="21"/>
                <w:szCs w:val="21"/>
                <w:lang w:val="en-US" w:eastAsia="zh-CN" w:bidi="ar-SA"/>
              </w:rPr>
            </w:pPr>
            <w:r>
              <w:rPr>
                <w:rFonts w:hint="eastAsia"/>
                <w:szCs w:val="21"/>
              </w:rPr>
              <w:t>2024.03.25/</w:t>
            </w:r>
            <w:r>
              <w:rPr>
                <w:rFonts w:hint="eastAsia"/>
                <w:szCs w:val="21"/>
                <w:lang w:val="en-US" w:eastAsia="zh-CN"/>
              </w:rPr>
              <w:t>教育学院教育学本科生第一党支部</w:t>
            </w:r>
          </w:p>
        </w:tc>
        <w:tc>
          <w:tcPr>
            <w:tcW w:w="105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2023.5，</w:t>
            </w:r>
            <w:r>
              <w:rPr>
                <w:rFonts w:hint="eastAsia"/>
                <w:szCs w:val="21"/>
              </w:rPr>
              <w:t>浙江大学党校2023年第二期预备党员培训班</w:t>
            </w:r>
          </w:p>
        </w:tc>
        <w:tc>
          <w:tcPr>
            <w:tcW w:w="899"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Times New Roman" w:hAnsi="Times New Roman" w:eastAsia="宋体" w:cs="Times New Roman"/>
                <w:kern w:val="2"/>
                <w:sz w:val="21"/>
                <w:szCs w:val="21"/>
                <w:lang w:val="en-US" w:eastAsia="zh-CN" w:bidi="ar-SA"/>
              </w:rPr>
            </w:pPr>
            <w:r>
              <w:rPr>
                <w:rFonts w:hint="eastAsia"/>
                <w:szCs w:val="21"/>
              </w:rPr>
              <w:t>4.35/4.04/4.13</w:t>
            </w:r>
          </w:p>
        </w:tc>
        <w:tc>
          <w:tcPr>
            <w:tcW w:w="97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Times New Roman" w:hAnsi="Times New Roman" w:eastAsia="宋体" w:cs="Times New Roman"/>
                <w:kern w:val="2"/>
                <w:sz w:val="21"/>
                <w:szCs w:val="21"/>
                <w:lang w:val="en-US" w:eastAsia="zh-CN" w:bidi="ar-SA"/>
              </w:rPr>
            </w:pPr>
            <w:r>
              <w:rPr>
                <w:rFonts w:hint="eastAsia"/>
                <w:szCs w:val="21"/>
              </w:rPr>
              <w:t>无</w:t>
            </w:r>
          </w:p>
        </w:tc>
        <w:tc>
          <w:tcPr>
            <w:tcW w:w="2657" w:type="dxa"/>
            <w:tcBorders>
              <w:top w:val="single" w:color="auto" w:sz="4" w:space="0"/>
              <w:left w:val="single" w:color="auto" w:sz="4" w:space="0"/>
              <w:bottom w:val="single" w:color="auto" w:sz="4" w:space="0"/>
              <w:right w:val="single" w:color="auto" w:sz="4" w:space="0"/>
            </w:tcBorders>
            <w:vAlign w:val="top"/>
          </w:tcPr>
          <w:p>
            <w:pPr>
              <w:spacing w:line="360" w:lineRule="atLeast"/>
              <w:rPr>
                <w:rFonts w:hint="eastAsia"/>
                <w:szCs w:val="21"/>
                <w:lang w:eastAsia="zh-Hans"/>
              </w:rPr>
            </w:pPr>
            <w:r>
              <w:rPr>
                <w:rFonts w:hint="eastAsia"/>
                <w:szCs w:val="21"/>
                <w:lang w:eastAsia="zh-Hans"/>
              </w:rPr>
              <w:t>“优化专业发展路径：助力教师应对SSI教学浪潮”----《环球教育时讯》（已发表）</w:t>
            </w:r>
          </w:p>
          <w:p>
            <w:pPr>
              <w:spacing w:line="360" w:lineRule="atLeast"/>
              <w:rPr>
                <w:rFonts w:hint="eastAsia"/>
                <w:szCs w:val="21"/>
                <w:lang w:eastAsia="zh-Hans"/>
              </w:rPr>
            </w:pPr>
            <w:r>
              <w:rPr>
                <w:rFonts w:hint="eastAsia"/>
                <w:szCs w:val="21"/>
                <w:lang w:eastAsia="zh-Hans"/>
              </w:rPr>
              <w:t>SRTP科研训练项目：“留英中国学生跨文化适应中的冲突与融合——基于身份认同视角的质性研究”</w:t>
            </w:r>
          </w:p>
          <w:p>
            <w:pPr>
              <w:spacing w:line="360" w:lineRule="atLeast"/>
              <w:rPr>
                <w:rFonts w:hint="eastAsia"/>
                <w:szCs w:val="21"/>
                <w:lang w:eastAsia="zh-Hans"/>
              </w:rPr>
            </w:pPr>
            <w:r>
              <w:rPr>
                <w:rFonts w:hint="eastAsia"/>
                <w:szCs w:val="21"/>
                <w:lang w:eastAsia="zh-Hans"/>
              </w:rPr>
              <w:t>SQTP项目：“网络游戏对大学生的影响分析及对策”</w:t>
            </w:r>
          </w:p>
          <w:p>
            <w:pPr>
              <w:spacing w:line="360" w:lineRule="atLeast"/>
              <w:rPr>
                <w:rFonts w:hint="eastAsia" w:ascii="Times New Roman" w:hAnsi="Times New Roman" w:eastAsia="宋体" w:cs="Times New Roman"/>
                <w:kern w:val="2"/>
                <w:sz w:val="21"/>
                <w:szCs w:val="21"/>
                <w:lang w:val="en-US" w:eastAsia="zh-Hans" w:bidi="ar-SA"/>
              </w:rPr>
            </w:pPr>
            <w:r>
              <w:rPr>
                <w:rFonts w:hint="eastAsia"/>
                <w:szCs w:val="21"/>
                <w:lang w:eastAsia="zh-Hans"/>
              </w:rPr>
              <w:t>浙江大学融媒体中心学生记者团视创中心设计部部长；浙江大学教育学院发展与联络部部长；浙江大学学生会综合事务处理中心工作人员；浙江大学女子舞龙队队员。</w:t>
            </w:r>
          </w:p>
        </w:tc>
        <w:tc>
          <w:tcPr>
            <w:tcW w:w="1875" w:type="dxa"/>
            <w:tcBorders>
              <w:top w:val="single" w:color="auto" w:sz="4" w:space="0"/>
              <w:left w:val="single" w:color="auto" w:sz="4" w:space="0"/>
              <w:bottom w:val="single" w:color="auto" w:sz="4" w:space="0"/>
              <w:right w:val="single" w:color="auto" w:sz="4" w:space="0"/>
            </w:tcBorders>
            <w:vAlign w:val="center"/>
          </w:tcPr>
          <w:p>
            <w:pPr>
              <w:wordWrap w:val="0"/>
              <w:rPr>
                <w:rFonts w:hint="eastAsia" w:ascii="Times New Roman" w:hAnsi="Times New Roman" w:eastAsia="宋体" w:cs="Times New Roman"/>
                <w:kern w:val="2"/>
                <w:sz w:val="21"/>
                <w:szCs w:val="21"/>
                <w:lang w:val="en-US" w:eastAsia="zh-CN" w:bidi="ar-SA"/>
              </w:rPr>
            </w:pPr>
            <w:r>
              <w:rPr>
                <w:rFonts w:hint="eastAsia"/>
                <w:szCs w:val="21"/>
              </w:rPr>
              <w:t>2020-2021公益服务标兵；2022-2023学年优秀团员、社会工作标兵、学业优秀标兵</w:t>
            </w:r>
          </w:p>
        </w:tc>
        <w:tc>
          <w:tcPr>
            <w:tcW w:w="2169"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4份</w:t>
            </w:r>
          </w:p>
          <w:p>
            <w:pPr>
              <w:spacing w:line="360" w:lineRule="atLeast"/>
              <w:jc w:val="center"/>
              <w:rPr>
                <w:rFonts w:hint="eastAsia"/>
                <w:szCs w:val="21"/>
              </w:rPr>
            </w:pPr>
            <w:r>
              <w:rPr>
                <w:rFonts w:hint="eastAsia"/>
                <w:szCs w:val="21"/>
              </w:rPr>
              <w:t>2023</w:t>
            </w:r>
            <w:r>
              <w:rPr>
                <w:szCs w:val="21"/>
              </w:rPr>
              <w:t>.0</w:t>
            </w:r>
            <w:r>
              <w:rPr>
                <w:rFonts w:hint="eastAsia"/>
                <w:szCs w:val="21"/>
              </w:rPr>
              <w:t>7</w:t>
            </w:r>
            <w:r>
              <w:rPr>
                <w:szCs w:val="21"/>
              </w:rPr>
              <w:t>.</w:t>
            </w:r>
            <w:r>
              <w:rPr>
                <w:rFonts w:hint="eastAsia"/>
                <w:szCs w:val="21"/>
              </w:rPr>
              <w:t>25</w:t>
            </w:r>
          </w:p>
          <w:p>
            <w:pPr>
              <w:spacing w:line="360" w:lineRule="atLeast"/>
              <w:jc w:val="center"/>
              <w:rPr>
                <w:rFonts w:hint="eastAsia"/>
                <w:szCs w:val="21"/>
              </w:rPr>
            </w:pPr>
            <w:r>
              <w:rPr>
                <w:rFonts w:hint="eastAsia"/>
                <w:szCs w:val="21"/>
              </w:rPr>
              <w:t>2023</w:t>
            </w:r>
            <w:r>
              <w:rPr>
                <w:szCs w:val="21"/>
              </w:rPr>
              <w:t>.</w:t>
            </w:r>
            <w:r>
              <w:rPr>
                <w:rFonts w:hint="eastAsia"/>
                <w:szCs w:val="21"/>
              </w:rPr>
              <w:t>10</w:t>
            </w:r>
            <w:r>
              <w:rPr>
                <w:szCs w:val="21"/>
              </w:rPr>
              <w:t>.</w:t>
            </w:r>
            <w:r>
              <w:rPr>
                <w:rFonts w:hint="eastAsia"/>
                <w:szCs w:val="21"/>
              </w:rPr>
              <w:t>25</w:t>
            </w:r>
          </w:p>
          <w:p>
            <w:pPr>
              <w:spacing w:line="360" w:lineRule="atLeast"/>
              <w:jc w:val="center"/>
              <w:rPr>
                <w:rFonts w:hint="eastAsia"/>
                <w:szCs w:val="21"/>
              </w:rPr>
            </w:pPr>
            <w:r>
              <w:rPr>
                <w:rFonts w:hint="eastAsia"/>
                <w:szCs w:val="21"/>
              </w:rPr>
              <w:t>2024</w:t>
            </w:r>
            <w:r>
              <w:rPr>
                <w:szCs w:val="21"/>
              </w:rPr>
              <w:t>.0</w:t>
            </w:r>
            <w:r>
              <w:rPr>
                <w:rFonts w:hint="eastAsia"/>
                <w:szCs w:val="21"/>
              </w:rPr>
              <w:t>1</w:t>
            </w:r>
            <w:r>
              <w:rPr>
                <w:szCs w:val="21"/>
              </w:rPr>
              <w:t>.</w:t>
            </w:r>
            <w:r>
              <w:rPr>
                <w:rFonts w:hint="eastAsia"/>
                <w:szCs w:val="21"/>
              </w:rPr>
              <w:t>25</w:t>
            </w:r>
          </w:p>
          <w:p>
            <w:pPr>
              <w:spacing w:line="360" w:lineRule="atLeast"/>
              <w:jc w:val="center"/>
              <w:rPr>
                <w:rFonts w:hint="eastAsia" w:ascii="Times New Roman" w:hAnsi="Times New Roman" w:eastAsia="宋体" w:cs="Times New Roman"/>
                <w:kern w:val="2"/>
                <w:sz w:val="21"/>
                <w:szCs w:val="21"/>
                <w:lang w:val="en-US" w:eastAsia="zh-CN" w:bidi="ar-SA"/>
              </w:rPr>
            </w:pPr>
            <w:r>
              <w:rPr>
                <w:rFonts w:hint="eastAsia"/>
                <w:szCs w:val="21"/>
              </w:rPr>
              <w:t>2024</w:t>
            </w:r>
            <w:r>
              <w:rPr>
                <w:szCs w:val="21"/>
              </w:rPr>
              <w:t>.0</w:t>
            </w:r>
            <w:r>
              <w:rPr>
                <w:rFonts w:hint="eastAsia"/>
                <w:szCs w:val="21"/>
              </w:rPr>
              <w:t>4</w:t>
            </w:r>
            <w:r>
              <w:rPr>
                <w:szCs w:val="21"/>
              </w:rPr>
              <w:t>.</w:t>
            </w:r>
            <w:r>
              <w:rPr>
                <w:rFonts w:hint="eastAsia"/>
                <w:szCs w:val="21"/>
              </w:rPr>
              <w:t>10</w:t>
            </w:r>
          </w:p>
        </w:tc>
        <w:tc>
          <w:tcPr>
            <w:tcW w:w="186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Times New Roman" w:hAnsi="Times New Roman" w:eastAsia="宋体" w:cs="Times New Roman"/>
                <w:kern w:val="2"/>
                <w:sz w:val="21"/>
                <w:szCs w:val="21"/>
                <w:lang w:val="en-US" w:eastAsia="zh-CN" w:bidi="ar-SA"/>
              </w:rPr>
            </w:pPr>
            <w:r>
              <w:rPr>
                <w:rFonts w:hint="eastAsia"/>
                <w:szCs w:val="21"/>
              </w:rPr>
              <w:t>审查合格，拟转正</w:t>
            </w:r>
          </w:p>
        </w:tc>
      </w:tr>
      <w:tr>
        <w:trPr>
          <w:cantSplit/>
          <w:trHeight w:val="4383"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Times New Roman" w:hAnsi="Times New Roman" w:eastAsia="宋体" w:cs="Times New Roman"/>
                <w:kern w:val="2"/>
                <w:sz w:val="21"/>
                <w:szCs w:val="21"/>
                <w:lang w:val="en-US" w:eastAsia="zh-CN" w:bidi="ar-SA"/>
              </w:rPr>
            </w:pPr>
            <w:r>
              <w:rPr>
                <w:rFonts w:hint="eastAsia"/>
                <w:szCs w:val="21"/>
              </w:rPr>
              <w:t>余萧蕊</w:t>
            </w:r>
          </w:p>
        </w:tc>
        <w:tc>
          <w:tcPr>
            <w:tcW w:w="1099"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Times New Roman" w:hAnsi="Times New Roman" w:eastAsia="宋体" w:cs="Times New Roman"/>
                <w:kern w:val="2"/>
                <w:sz w:val="21"/>
                <w:szCs w:val="21"/>
                <w:lang w:val="en-US" w:eastAsia="zh-CN" w:bidi="ar-SA"/>
              </w:rPr>
            </w:pPr>
            <w:r>
              <w:rPr>
                <w:rFonts w:hint="eastAsia"/>
                <w:szCs w:val="21"/>
              </w:rPr>
              <w:t>2020级教育学专业本科生</w:t>
            </w:r>
          </w:p>
        </w:tc>
        <w:tc>
          <w:tcPr>
            <w:tcW w:w="97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Times New Roman" w:hAnsi="Times New Roman" w:eastAsia="宋体" w:cs="Times New Roman"/>
                <w:kern w:val="2"/>
                <w:sz w:val="21"/>
                <w:szCs w:val="21"/>
                <w:lang w:val="en-US" w:eastAsia="zh-CN" w:bidi="ar-SA"/>
              </w:rPr>
            </w:pPr>
            <w:r>
              <w:rPr>
                <w:rFonts w:hint="eastAsia"/>
                <w:szCs w:val="21"/>
              </w:rPr>
              <w:t>2023.04.27/</w:t>
            </w:r>
            <w:r>
              <w:rPr>
                <w:rFonts w:hint="eastAsia"/>
                <w:szCs w:val="21"/>
                <w:lang w:val="en-US" w:eastAsia="zh-CN"/>
              </w:rPr>
              <w:t>教育学院教育学本科生第一党支部</w:t>
            </w:r>
          </w:p>
        </w:tc>
        <w:tc>
          <w:tcPr>
            <w:tcW w:w="97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Times New Roman" w:hAnsi="Times New Roman" w:eastAsia="宋体" w:cs="Times New Roman"/>
                <w:kern w:val="2"/>
                <w:sz w:val="21"/>
                <w:szCs w:val="21"/>
                <w:lang w:val="en-US" w:eastAsia="zh-CN" w:bidi="ar-SA"/>
              </w:rPr>
            </w:pPr>
            <w:r>
              <w:rPr>
                <w:rFonts w:hint="eastAsia"/>
                <w:szCs w:val="21"/>
              </w:rPr>
              <w:t>2024.0</w:t>
            </w:r>
            <w:r>
              <w:rPr>
                <w:rFonts w:hint="eastAsia"/>
                <w:szCs w:val="21"/>
                <w:lang w:val="en-US" w:eastAsia="zh-CN"/>
              </w:rPr>
              <w:t>5</w:t>
            </w:r>
            <w:r>
              <w:rPr>
                <w:rFonts w:hint="eastAsia"/>
                <w:szCs w:val="21"/>
              </w:rPr>
              <w:t>.2</w:t>
            </w:r>
            <w:r>
              <w:rPr>
                <w:rFonts w:hint="eastAsia"/>
                <w:szCs w:val="21"/>
                <w:lang w:val="en-US" w:eastAsia="zh-CN"/>
              </w:rPr>
              <w:t>2</w:t>
            </w:r>
            <w:r>
              <w:rPr>
                <w:rFonts w:hint="eastAsia"/>
                <w:szCs w:val="21"/>
              </w:rPr>
              <w:t>/季芷羽/李嘉毅</w:t>
            </w:r>
          </w:p>
        </w:tc>
        <w:tc>
          <w:tcPr>
            <w:tcW w:w="1015" w:type="dxa"/>
            <w:tcBorders>
              <w:top w:val="single" w:color="auto" w:sz="4" w:space="0"/>
              <w:left w:val="single" w:color="auto" w:sz="4" w:space="0"/>
              <w:bottom w:val="single" w:color="auto" w:sz="4" w:space="0"/>
              <w:right w:val="single" w:color="auto" w:sz="4" w:space="0"/>
            </w:tcBorders>
            <w:vAlign w:val="center"/>
          </w:tcPr>
          <w:p>
            <w:pPr>
              <w:spacing w:line="360" w:lineRule="atLeast"/>
              <w:rPr>
                <w:rFonts w:hint="eastAsia" w:ascii="Times New Roman" w:hAnsi="Times New Roman" w:eastAsia="宋体" w:cs="Times New Roman"/>
                <w:kern w:val="2"/>
                <w:sz w:val="21"/>
                <w:szCs w:val="21"/>
                <w:lang w:val="en-US" w:eastAsia="zh-CN" w:bidi="ar-SA"/>
              </w:rPr>
            </w:pPr>
            <w:r>
              <w:rPr>
                <w:rFonts w:hint="eastAsia"/>
                <w:szCs w:val="21"/>
              </w:rPr>
              <w:t>2024.03.26/</w:t>
            </w:r>
            <w:r>
              <w:rPr>
                <w:rFonts w:hint="eastAsia"/>
                <w:szCs w:val="21"/>
                <w:lang w:val="en-US" w:eastAsia="zh-CN"/>
              </w:rPr>
              <w:t>教育学院教育学本科生第一党支部</w:t>
            </w:r>
          </w:p>
        </w:tc>
        <w:tc>
          <w:tcPr>
            <w:tcW w:w="105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2023.5，</w:t>
            </w:r>
            <w:r>
              <w:rPr>
                <w:rFonts w:hint="eastAsia"/>
                <w:szCs w:val="21"/>
              </w:rPr>
              <w:t>浙江大学党校2023年第二期预备党员培训班</w:t>
            </w:r>
          </w:p>
        </w:tc>
        <w:tc>
          <w:tcPr>
            <w:tcW w:w="899"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Times New Roman" w:hAnsi="Times New Roman" w:eastAsia="宋体" w:cs="Times New Roman"/>
                <w:kern w:val="2"/>
                <w:sz w:val="21"/>
                <w:szCs w:val="21"/>
                <w:lang w:val="en-US" w:eastAsia="zh-CN" w:bidi="ar-SA"/>
              </w:rPr>
            </w:pPr>
            <w:r>
              <w:rPr>
                <w:rFonts w:hint="eastAsia"/>
                <w:szCs w:val="21"/>
              </w:rPr>
              <w:t>4.46/4.04/4</w:t>
            </w:r>
            <w:r>
              <w:rPr>
                <w:szCs w:val="21"/>
              </w:rPr>
              <w:t>.13</w:t>
            </w:r>
          </w:p>
        </w:tc>
        <w:tc>
          <w:tcPr>
            <w:tcW w:w="97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Times New Roman" w:hAnsi="Times New Roman" w:eastAsia="宋体" w:cs="Times New Roman"/>
                <w:kern w:val="2"/>
                <w:sz w:val="21"/>
                <w:szCs w:val="21"/>
                <w:lang w:val="en-US" w:eastAsia="zh-CN" w:bidi="ar-SA"/>
              </w:rPr>
            </w:pPr>
            <w:r>
              <w:rPr>
                <w:rFonts w:hint="eastAsia"/>
                <w:szCs w:val="21"/>
              </w:rPr>
              <w:t>无</w:t>
            </w:r>
          </w:p>
        </w:tc>
        <w:tc>
          <w:tcPr>
            <w:tcW w:w="2657" w:type="dxa"/>
            <w:tcBorders>
              <w:top w:val="single" w:color="auto" w:sz="4" w:space="0"/>
              <w:left w:val="single" w:color="auto" w:sz="4" w:space="0"/>
              <w:bottom w:val="single" w:color="auto" w:sz="4" w:space="0"/>
              <w:right w:val="single" w:color="auto" w:sz="4" w:space="0"/>
            </w:tcBorders>
            <w:vAlign w:val="center"/>
          </w:tcPr>
          <w:p>
            <w:pPr>
              <w:spacing w:line="360" w:lineRule="atLeast"/>
              <w:jc w:val="both"/>
              <w:rPr>
                <w:rFonts w:hint="eastAsia"/>
                <w:szCs w:val="21"/>
                <w:lang w:eastAsia="zh-Hans"/>
              </w:rPr>
            </w:pPr>
            <w:r>
              <w:rPr>
                <w:rFonts w:hint="eastAsia"/>
                <w:szCs w:val="21"/>
                <w:lang w:eastAsia="zh-Hans"/>
              </w:rPr>
              <w:t>于《基础教育参考》上发表《英国劳动教育体系的发展与构建》一文</w:t>
            </w:r>
          </w:p>
          <w:p>
            <w:pPr>
              <w:spacing w:line="360" w:lineRule="atLeast"/>
              <w:jc w:val="both"/>
              <w:rPr>
                <w:rFonts w:hint="eastAsia"/>
                <w:szCs w:val="21"/>
                <w:lang w:eastAsia="zh-Hans"/>
              </w:rPr>
            </w:pPr>
            <w:r>
              <w:rPr>
                <w:rFonts w:hint="eastAsia"/>
                <w:szCs w:val="21"/>
                <w:lang w:eastAsia="zh-Hans"/>
              </w:rPr>
              <w:t>论文《清乾隆与光绪年间状元殿试卷之比较——基于词频的统计与分析》被第二十二届科举学与科举制国际学术研讨会论文集收录</w:t>
            </w:r>
          </w:p>
          <w:p>
            <w:pPr>
              <w:spacing w:line="360" w:lineRule="atLeast"/>
              <w:jc w:val="both"/>
              <w:rPr>
                <w:rFonts w:hint="eastAsia" w:ascii="Times New Roman" w:hAnsi="Times New Roman" w:eastAsia="宋体" w:cs="Times New Roman"/>
                <w:kern w:val="2"/>
                <w:sz w:val="21"/>
                <w:szCs w:val="21"/>
                <w:lang w:val="en-US" w:eastAsia="zh-Hans" w:bidi="ar-SA"/>
              </w:rPr>
            </w:pPr>
            <w:r>
              <w:rPr>
                <w:rFonts w:hint="eastAsia"/>
                <w:szCs w:val="21"/>
                <w:lang w:eastAsia="zh-Hans"/>
              </w:rPr>
              <w:t>曾担任浙江大学团委社会实践指导中心副主任</w:t>
            </w:r>
          </w:p>
        </w:tc>
        <w:tc>
          <w:tcPr>
            <w:tcW w:w="1875" w:type="dxa"/>
            <w:tcBorders>
              <w:top w:val="single" w:color="auto" w:sz="4" w:space="0"/>
              <w:left w:val="single" w:color="auto" w:sz="4" w:space="0"/>
              <w:bottom w:val="single" w:color="auto" w:sz="4" w:space="0"/>
              <w:right w:val="single" w:color="auto" w:sz="4" w:space="0"/>
            </w:tcBorders>
            <w:vAlign w:val="center"/>
          </w:tcPr>
          <w:p>
            <w:pPr>
              <w:wordWrap w:val="0"/>
              <w:rPr>
                <w:rFonts w:hint="eastAsia"/>
                <w:szCs w:val="21"/>
              </w:rPr>
            </w:pPr>
            <w:r>
              <w:rPr>
                <w:rFonts w:hint="eastAsia"/>
                <w:szCs w:val="21"/>
              </w:rPr>
              <w:t>2020-2021学年：</w:t>
            </w:r>
          </w:p>
          <w:p>
            <w:pPr>
              <w:wordWrap w:val="0"/>
              <w:rPr>
                <w:rFonts w:hint="eastAsia"/>
                <w:szCs w:val="21"/>
              </w:rPr>
            </w:pPr>
            <w:r>
              <w:rPr>
                <w:rFonts w:hint="eastAsia"/>
                <w:szCs w:val="21"/>
              </w:rPr>
              <w:t>国家励志奖学金、浙江大学三等奖学金、学业优秀标兵、对外交流标兵</w:t>
            </w:r>
          </w:p>
          <w:p>
            <w:pPr>
              <w:wordWrap w:val="0"/>
              <w:rPr>
                <w:rFonts w:hint="eastAsia"/>
                <w:szCs w:val="21"/>
              </w:rPr>
            </w:pPr>
            <w:r>
              <w:rPr>
                <w:rFonts w:hint="eastAsia"/>
                <w:szCs w:val="21"/>
              </w:rPr>
              <w:t>2021-2022学年：</w:t>
            </w:r>
          </w:p>
          <w:p>
            <w:pPr>
              <w:wordWrap w:val="0"/>
              <w:rPr>
                <w:rFonts w:hint="eastAsia"/>
                <w:szCs w:val="21"/>
              </w:rPr>
            </w:pPr>
            <w:r>
              <w:rPr>
                <w:rFonts w:hint="eastAsia"/>
                <w:szCs w:val="21"/>
              </w:rPr>
              <w:t>国家励志奖学金、浙江大学二等奖学金、学业优秀标兵、学业进步标兵、公益服务标兵、社会工作标兵</w:t>
            </w:r>
          </w:p>
          <w:p>
            <w:pPr>
              <w:wordWrap w:val="0"/>
              <w:rPr>
                <w:rFonts w:hint="eastAsia"/>
                <w:szCs w:val="21"/>
              </w:rPr>
            </w:pPr>
            <w:r>
              <w:rPr>
                <w:rFonts w:hint="eastAsia"/>
                <w:szCs w:val="21"/>
              </w:rPr>
              <w:t>2022-2023学年：</w:t>
            </w:r>
          </w:p>
          <w:p>
            <w:pPr>
              <w:wordWrap w:val="0"/>
              <w:rPr>
                <w:rFonts w:hint="eastAsia" w:ascii="Times New Roman" w:hAnsi="Times New Roman" w:eastAsia="宋体" w:cs="Times New Roman"/>
                <w:kern w:val="2"/>
                <w:sz w:val="21"/>
                <w:szCs w:val="21"/>
                <w:lang w:val="en-US" w:eastAsia="zh-CN" w:bidi="ar-SA"/>
              </w:rPr>
            </w:pPr>
            <w:r>
              <w:rPr>
                <w:rFonts w:hint="eastAsia"/>
                <w:szCs w:val="21"/>
              </w:rPr>
              <w:t>国家励志奖学金、浙江大学三等奖学金、学业优秀标兵、创新创业标兵</w:t>
            </w:r>
          </w:p>
        </w:tc>
        <w:tc>
          <w:tcPr>
            <w:tcW w:w="2169"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szCs w:val="21"/>
              </w:rPr>
            </w:pPr>
            <w:r>
              <w:rPr>
                <w:rFonts w:hint="eastAsia"/>
                <w:szCs w:val="21"/>
              </w:rPr>
              <w:t>4份</w:t>
            </w:r>
          </w:p>
          <w:p>
            <w:pPr>
              <w:spacing w:line="360" w:lineRule="atLeast"/>
              <w:jc w:val="center"/>
              <w:rPr>
                <w:rFonts w:hint="eastAsia"/>
                <w:szCs w:val="21"/>
              </w:rPr>
            </w:pPr>
            <w:r>
              <w:rPr>
                <w:rFonts w:hint="eastAsia"/>
                <w:szCs w:val="21"/>
              </w:rPr>
              <w:t>2023.08.13</w:t>
            </w:r>
          </w:p>
          <w:p>
            <w:pPr>
              <w:spacing w:line="360" w:lineRule="atLeast"/>
              <w:jc w:val="center"/>
              <w:rPr>
                <w:rFonts w:hint="eastAsia" w:eastAsia="宋体"/>
                <w:szCs w:val="21"/>
                <w:lang w:val="en-US" w:eastAsia="zh-CN"/>
              </w:rPr>
            </w:pPr>
            <w:r>
              <w:rPr>
                <w:rFonts w:hint="eastAsia"/>
                <w:szCs w:val="21"/>
              </w:rPr>
              <w:t>2023.11.0</w:t>
            </w:r>
            <w:r>
              <w:rPr>
                <w:rFonts w:hint="eastAsia"/>
                <w:szCs w:val="21"/>
                <w:lang w:val="en-US" w:eastAsia="zh-CN"/>
              </w:rPr>
              <w:t>4</w:t>
            </w:r>
          </w:p>
          <w:p>
            <w:pPr>
              <w:spacing w:line="360" w:lineRule="atLeast"/>
              <w:jc w:val="center"/>
              <w:rPr>
                <w:rFonts w:hint="eastAsia"/>
                <w:szCs w:val="21"/>
              </w:rPr>
            </w:pPr>
            <w:r>
              <w:rPr>
                <w:rFonts w:hint="eastAsia"/>
                <w:szCs w:val="21"/>
              </w:rPr>
              <w:t>2024.02.21</w:t>
            </w:r>
          </w:p>
          <w:p>
            <w:pPr>
              <w:spacing w:line="360" w:lineRule="atLeast"/>
              <w:jc w:val="center"/>
              <w:rPr>
                <w:rFonts w:hint="eastAsia" w:ascii="Times New Roman" w:hAnsi="Times New Roman" w:eastAsia="宋体" w:cs="Times New Roman"/>
                <w:kern w:val="2"/>
                <w:sz w:val="21"/>
                <w:szCs w:val="21"/>
                <w:lang w:val="en-US" w:eastAsia="zh-CN" w:bidi="ar-SA"/>
              </w:rPr>
            </w:pPr>
            <w:r>
              <w:rPr>
                <w:rFonts w:hint="eastAsia"/>
                <w:szCs w:val="21"/>
              </w:rPr>
              <w:t>2024.05.</w:t>
            </w:r>
            <w:r>
              <w:rPr>
                <w:rFonts w:hint="eastAsia"/>
                <w:szCs w:val="21"/>
                <w:lang w:val="en-US" w:eastAsia="zh-CN"/>
              </w:rPr>
              <w:t>13</w:t>
            </w:r>
          </w:p>
        </w:tc>
        <w:tc>
          <w:tcPr>
            <w:tcW w:w="186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Times New Roman" w:hAnsi="Times New Roman" w:eastAsia="宋体" w:cs="Times New Roman"/>
                <w:kern w:val="2"/>
                <w:sz w:val="21"/>
                <w:szCs w:val="21"/>
                <w:lang w:val="en-US" w:eastAsia="zh-CN" w:bidi="ar-SA"/>
              </w:rPr>
            </w:pPr>
            <w:r>
              <w:rPr>
                <w:rFonts w:hint="eastAsia"/>
                <w:szCs w:val="21"/>
              </w:rPr>
              <w:t>审查合格，拟转正</w:t>
            </w:r>
          </w:p>
        </w:tc>
      </w:tr>
      <w:tr>
        <w:trPr>
          <w:cantSplit/>
          <w:trHeight w:val="4605"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冯晓婷</w:t>
            </w:r>
          </w:p>
        </w:tc>
        <w:tc>
          <w:tcPr>
            <w:tcW w:w="10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20</w:t>
            </w:r>
            <w:r>
              <w:rPr>
                <w:color w:val="000000"/>
                <w:sz w:val="20"/>
                <w:szCs w:val="20"/>
              </w:rPr>
              <w:t>20</w:t>
            </w:r>
            <w:r>
              <w:rPr>
                <w:rFonts w:hint="eastAsia"/>
                <w:color w:val="000000"/>
                <w:sz w:val="20"/>
                <w:szCs w:val="20"/>
              </w:rPr>
              <w:t>级比较教育学专业硕士生</w:t>
            </w:r>
          </w:p>
        </w:tc>
        <w:tc>
          <w:tcPr>
            <w:tcW w:w="9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2023</w:t>
            </w:r>
            <w:r>
              <w:rPr>
                <w:color w:val="000000"/>
                <w:sz w:val="20"/>
                <w:szCs w:val="20"/>
              </w:rPr>
              <w:t>.4.</w:t>
            </w:r>
            <w:r>
              <w:rPr>
                <w:rFonts w:hint="eastAsia"/>
                <w:color w:val="000000"/>
                <w:sz w:val="20"/>
                <w:szCs w:val="20"/>
              </w:rPr>
              <w:t>18</w:t>
            </w:r>
            <w:r>
              <w:rPr>
                <w:color w:val="000000"/>
                <w:sz w:val="20"/>
                <w:szCs w:val="20"/>
              </w:rPr>
              <w:t>/</w:t>
            </w:r>
            <w:r>
              <w:rPr>
                <w:rFonts w:hint="eastAsia"/>
                <w:color w:val="000000"/>
                <w:sz w:val="20"/>
                <w:szCs w:val="20"/>
                <w:lang w:val="en-US" w:eastAsia="zh-CN"/>
              </w:rPr>
              <w:t>教育学院</w:t>
            </w:r>
            <w:r>
              <w:rPr>
                <w:rFonts w:hint="eastAsia"/>
                <w:color w:val="000000"/>
                <w:sz w:val="20"/>
                <w:szCs w:val="20"/>
              </w:rPr>
              <w:t>教育学科研究生第四党支部</w:t>
            </w:r>
          </w:p>
        </w:tc>
        <w:tc>
          <w:tcPr>
            <w:tcW w:w="973" w:type="dxa"/>
            <w:tcBorders>
              <w:top w:val="single" w:color="auto" w:sz="4" w:space="0"/>
              <w:left w:val="single" w:color="auto" w:sz="4" w:space="0"/>
              <w:bottom w:val="single" w:color="auto" w:sz="4" w:space="0"/>
              <w:right w:val="single" w:color="auto" w:sz="4" w:space="0"/>
            </w:tcBorders>
            <w:vAlign w:val="center"/>
          </w:tcPr>
          <w:p>
            <w:pPr>
              <w:jc w:val="center"/>
              <w:rPr>
                <w:color w:val="000000"/>
                <w:sz w:val="20"/>
                <w:szCs w:val="20"/>
              </w:rPr>
            </w:pPr>
            <w:r>
              <w:rPr>
                <w:color w:val="000000"/>
                <w:sz w:val="20"/>
                <w:szCs w:val="20"/>
              </w:rPr>
              <w:t>202</w:t>
            </w:r>
            <w:r>
              <w:rPr>
                <w:rFonts w:hint="eastAsia"/>
                <w:color w:val="000000"/>
                <w:sz w:val="20"/>
                <w:szCs w:val="20"/>
              </w:rPr>
              <w:t>4</w:t>
            </w:r>
            <w:r>
              <w:rPr>
                <w:color w:val="000000"/>
                <w:sz w:val="20"/>
                <w:szCs w:val="20"/>
              </w:rPr>
              <w:t>.</w:t>
            </w:r>
            <w:r>
              <w:rPr>
                <w:rFonts w:hint="eastAsia"/>
                <w:color w:val="000000"/>
                <w:sz w:val="20"/>
                <w:szCs w:val="20"/>
              </w:rPr>
              <w:t>5</w:t>
            </w:r>
            <w:r>
              <w:rPr>
                <w:color w:val="000000"/>
                <w:sz w:val="20"/>
                <w:szCs w:val="20"/>
              </w:rPr>
              <w:t>.</w:t>
            </w:r>
            <w:r>
              <w:rPr>
                <w:rFonts w:hint="eastAsia"/>
                <w:color w:val="000000"/>
                <w:sz w:val="20"/>
                <w:szCs w:val="20"/>
              </w:rPr>
              <w:t>20</w:t>
            </w:r>
            <w:r>
              <w:rPr>
                <w:color w:val="000000"/>
                <w:sz w:val="20"/>
                <w:szCs w:val="20"/>
              </w:rPr>
              <w:t>/</w:t>
            </w:r>
          </w:p>
          <w:p>
            <w:pPr>
              <w:jc w:val="center"/>
              <w:rPr>
                <w:color w:val="000000"/>
                <w:sz w:val="20"/>
                <w:szCs w:val="20"/>
              </w:rPr>
            </w:pPr>
            <w:r>
              <w:rPr>
                <w:rFonts w:hint="eastAsia"/>
                <w:color w:val="000000"/>
                <w:sz w:val="20"/>
                <w:szCs w:val="20"/>
              </w:rPr>
              <w:t>李彦/刘天泽</w:t>
            </w:r>
          </w:p>
          <w:p>
            <w:pPr>
              <w:jc w:val="center"/>
              <w:rPr>
                <w:rFonts w:hint="eastAsia" w:ascii="Times New Roman" w:hAnsi="Times New Roman" w:eastAsia="宋体" w:cs="Times New Roman"/>
                <w:color w:val="000000"/>
                <w:kern w:val="2"/>
                <w:sz w:val="20"/>
                <w:szCs w:val="20"/>
                <w:lang w:val="en-US" w:eastAsia="zh-CN" w:bidi="ar-SA"/>
              </w:rPr>
            </w:pP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kern w:val="2"/>
                <w:sz w:val="20"/>
                <w:szCs w:val="20"/>
                <w:lang w:val="en-US" w:eastAsia="zh-CN" w:bidi="ar-SA"/>
              </w:rPr>
            </w:pPr>
            <w:r>
              <w:rPr>
                <w:color w:val="000000"/>
                <w:sz w:val="20"/>
                <w:szCs w:val="20"/>
              </w:rPr>
              <w:t>202</w:t>
            </w:r>
            <w:r>
              <w:rPr>
                <w:rFonts w:hint="eastAsia"/>
                <w:color w:val="000000"/>
                <w:sz w:val="20"/>
                <w:szCs w:val="20"/>
              </w:rPr>
              <w:t>4</w:t>
            </w:r>
            <w:r>
              <w:rPr>
                <w:color w:val="000000"/>
                <w:sz w:val="20"/>
                <w:szCs w:val="20"/>
              </w:rPr>
              <w:t>.3.</w:t>
            </w:r>
            <w:r>
              <w:rPr>
                <w:rFonts w:hint="eastAsia"/>
                <w:color w:val="000000"/>
                <w:sz w:val="20"/>
                <w:szCs w:val="20"/>
                <w:lang w:val="en-US" w:eastAsia="zh-CN"/>
              </w:rPr>
              <w:t>1</w:t>
            </w:r>
            <w:r>
              <w:rPr>
                <w:rFonts w:hint="eastAsia"/>
                <w:color w:val="000000"/>
                <w:sz w:val="20"/>
                <w:szCs w:val="20"/>
              </w:rPr>
              <w:t>6/</w:t>
            </w:r>
            <w:r>
              <w:rPr>
                <w:rFonts w:hint="eastAsia"/>
                <w:color w:val="000000"/>
                <w:sz w:val="20"/>
                <w:szCs w:val="20"/>
                <w:lang w:val="en-US" w:eastAsia="zh-CN"/>
              </w:rPr>
              <w:t>教育学院</w:t>
            </w:r>
            <w:r>
              <w:rPr>
                <w:rFonts w:hint="eastAsia"/>
                <w:color w:val="000000"/>
                <w:sz w:val="20"/>
                <w:szCs w:val="20"/>
              </w:rPr>
              <w:t>教育学科研究生第四党支部</w:t>
            </w:r>
          </w:p>
        </w:tc>
        <w:tc>
          <w:tcPr>
            <w:tcW w:w="1055" w:type="dxa"/>
            <w:tcBorders>
              <w:top w:val="single" w:color="auto" w:sz="4" w:space="0"/>
              <w:left w:val="single" w:color="auto" w:sz="4" w:space="0"/>
              <w:bottom w:val="single" w:color="auto" w:sz="4" w:space="0"/>
              <w:right w:val="single" w:color="auto" w:sz="4" w:space="0"/>
            </w:tcBorders>
            <w:vAlign w:val="center"/>
          </w:tcPr>
          <w:p>
            <w:pPr>
              <w:jc w:val="center"/>
              <w:rPr>
                <w:color w:val="000000"/>
                <w:sz w:val="20"/>
                <w:szCs w:val="20"/>
              </w:rPr>
            </w:pPr>
            <w:r>
              <w:rPr>
                <w:rFonts w:hint="eastAsia"/>
                <w:color w:val="000000"/>
                <w:sz w:val="20"/>
                <w:szCs w:val="20"/>
              </w:rPr>
              <w:t>202</w:t>
            </w:r>
            <w:r>
              <w:rPr>
                <w:color w:val="000000"/>
                <w:sz w:val="20"/>
                <w:szCs w:val="20"/>
              </w:rPr>
              <w:t>3.5/浙江大学党校第三十八期研究生预备党员培训班</w:t>
            </w:r>
          </w:p>
          <w:p>
            <w:pPr>
              <w:spacing w:line="360" w:lineRule="atLeast"/>
              <w:jc w:val="center"/>
              <w:rPr>
                <w:rFonts w:hint="eastAsia" w:ascii="Times New Roman" w:hAnsi="Times New Roman" w:eastAsia="宋体" w:cs="Times New Roman"/>
                <w:color w:val="000000"/>
                <w:kern w:val="2"/>
                <w:sz w:val="20"/>
                <w:szCs w:val="20"/>
                <w:lang w:val="en-US" w:eastAsia="zh-CN" w:bidi="ar-SA"/>
              </w:rPr>
            </w:pPr>
          </w:p>
        </w:tc>
        <w:tc>
          <w:tcPr>
            <w:tcW w:w="899"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通过中期考核</w:t>
            </w:r>
          </w:p>
        </w:tc>
        <w:tc>
          <w:tcPr>
            <w:tcW w:w="97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无</w:t>
            </w:r>
          </w:p>
        </w:tc>
        <w:tc>
          <w:tcPr>
            <w:tcW w:w="2657" w:type="dxa"/>
            <w:tcBorders>
              <w:top w:val="single" w:color="auto" w:sz="4" w:space="0"/>
              <w:left w:val="single" w:color="auto" w:sz="4" w:space="0"/>
              <w:bottom w:val="single" w:color="auto" w:sz="4" w:space="0"/>
              <w:right w:val="single" w:color="auto" w:sz="4" w:space="0"/>
            </w:tcBorders>
            <w:vAlign w:val="center"/>
          </w:tcPr>
          <w:p>
            <w:pPr>
              <w:spacing w:line="360" w:lineRule="atLeast"/>
              <w:jc w:val="both"/>
              <w:rPr>
                <w:color w:val="000000"/>
                <w:sz w:val="20"/>
                <w:szCs w:val="20"/>
              </w:rPr>
            </w:pPr>
            <w:r>
              <w:rPr>
                <w:rFonts w:hint="eastAsia"/>
                <w:color w:val="000000"/>
                <w:sz w:val="20"/>
                <w:szCs w:val="20"/>
              </w:rPr>
              <w:t>1.参与教育部教育管理信息中心项目“国际教育战略行动研究及其数据库建设”</w:t>
            </w:r>
          </w:p>
          <w:p>
            <w:pPr>
              <w:spacing w:line="360" w:lineRule="atLeast"/>
              <w:jc w:val="both"/>
              <w:rPr>
                <w:color w:val="000000"/>
                <w:sz w:val="20"/>
                <w:szCs w:val="20"/>
              </w:rPr>
            </w:pPr>
            <w:r>
              <w:rPr>
                <w:rFonts w:hint="eastAsia"/>
                <w:color w:val="000000"/>
                <w:sz w:val="20"/>
                <w:szCs w:val="20"/>
              </w:rPr>
              <w:t>2.2023.07在《世界教育信息》期刊以第一作者发表学术论文一篇</w:t>
            </w:r>
          </w:p>
          <w:p>
            <w:pPr>
              <w:spacing w:line="360" w:lineRule="atLeast"/>
              <w:jc w:val="both"/>
              <w:rPr>
                <w:rFonts w:hint="eastAsia" w:ascii="Times New Roman" w:hAnsi="Times New Roman" w:eastAsia="宋体" w:cs="Times New Roman"/>
                <w:color w:val="000000"/>
                <w:kern w:val="2"/>
                <w:sz w:val="20"/>
                <w:szCs w:val="20"/>
                <w:lang w:val="en-US" w:eastAsia="zh-Hans" w:bidi="ar-SA"/>
              </w:rPr>
            </w:pPr>
            <w:r>
              <w:rPr>
                <w:rFonts w:hint="eastAsia"/>
                <w:color w:val="000000"/>
                <w:sz w:val="20"/>
                <w:szCs w:val="20"/>
              </w:rPr>
              <w:t>3.2023.11在《比较教育研究》期刊以第二作者发表学术论文一篇</w:t>
            </w:r>
          </w:p>
        </w:tc>
        <w:tc>
          <w:tcPr>
            <w:tcW w:w="1875" w:type="dxa"/>
            <w:tcBorders>
              <w:top w:val="single" w:color="auto" w:sz="4" w:space="0"/>
              <w:left w:val="single" w:color="auto" w:sz="4" w:space="0"/>
              <w:bottom w:val="single" w:color="auto" w:sz="4" w:space="0"/>
              <w:right w:val="single" w:color="auto" w:sz="4" w:space="0"/>
            </w:tcBorders>
            <w:vAlign w:val="center"/>
          </w:tcPr>
          <w:p>
            <w:pPr>
              <w:jc w:val="both"/>
              <w:rPr>
                <w:color w:val="000000"/>
                <w:sz w:val="20"/>
                <w:szCs w:val="20"/>
              </w:rPr>
            </w:pPr>
            <w:r>
              <w:rPr>
                <w:rFonts w:hint="eastAsia"/>
                <w:color w:val="000000"/>
                <w:sz w:val="20"/>
                <w:szCs w:val="20"/>
              </w:rPr>
              <w:t>1.浙江大学2022-2023学年优秀研究生</w:t>
            </w:r>
          </w:p>
          <w:p>
            <w:pPr>
              <w:wordWrap w:val="0"/>
              <w:jc w:val="both"/>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2.浙江大学2023年“三好杯”篮球比赛亚军</w:t>
            </w:r>
          </w:p>
        </w:tc>
        <w:tc>
          <w:tcPr>
            <w:tcW w:w="2169"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eastAsia="宋体"/>
                <w:szCs w:val="21"/>
                <w:lang w:val="en-US" w:eastAsia="zh-CN"/>
              </w:rPr>
            </w:pPr>
            <w:r>
              <w:rPr>
                <w:rFonts w:hint="eastAsia" w:eastAsia="宋体"/>
                <w:szCs w:val="21"/>
              </w:rPr>
              <w:t>4</w:t>
            </w:r>
            <w:r>
              <w:rPr>
                <w:rFonts w:hint="eastAsia" w:eastAsia="宋体"/>
                <w:szCs w:val="21"/>
                <w:lang w:val="en-US" w:eastAsia="zh-CN"/>
              </w:rPr>
              <w:t>份</w:t>
            </w:r>
          </w:p>
          <w:p>
            <w:pPr>
              <w:spacing w:line="360" w:lineRule="atLeast"/>
              <w:jc w:val="center"/>
              <w:rPr>
                <w:rFonts w:hint="eastAsia" w:eastAsia="宋体"/>
                <w:szCs w:val="21"/>
              </w:rPr>
            </w:pPr>
            <w:r>
              <w:rPr>
                <w:rFonts w:hint="eastAsia" w:eastAsia="宋体"/>
                <w:szCs w:val="21"/>
              </w:rPr>
              <w:t>2023.6.20</w:t>
            </w:r>
          </w:p>
          <w:p>
            <w:pPr>
              <w:spacing w:line="360" w:lineRule="atLeast"/>
              <w:jc w:val="center"/>
              <w:rPr>
                <w:rFonts w:hint="eastAsia" w:eastAsia="宋体"/>
                <w:szCs w:val="21"/>
              </w:rPr>
            </w:pPr>
            <w:r>
              <w:rPr>
                <w:rFonts w:hint="eastAsia" w:eastAsia="宋体"/>
                <w:szCs w:val="21"/>
              </w:rPr>
              <w:t>2023.9.21</w:t>
            </w:r>
          </w:p>
          <w:p>
            <w:pPr>
              <w:spacing w:line="360" w:lineRule="atLeast"/>
              <w:jc w:val="center"/>
              <w:rPr>
                <w:rFonts w:hint="eastAsia" w:eastAsia="宋体"/>
                <w:szCs w:val="21"/>
              </w:rPr>
            </w:pPr>
            <w:r>
              <w:rPr>
                <w:rFonts w:hint="eastAsia" w:eastAsia="宋体"/>
                <w:szCs w:val="21"/>
              </w:rPr>
              <w:t>2023.12.23</w:t>
            </w:r>
          </w:p>
          <w:p>
            <w:pPr>
              <w:spacing w:line="360" w:lineRule="atLeast"/>
              <w:jc w:val="center"/>
              <w:rPr>
                <w:rFonts w:hint="eastAsia" w:ascii="Times New Roman" w:hAnsi="Times New Roman" w:eastAsia="宋体" w:cs="Times New Roman"/>
                <w:color w:val="000000"/>
                <w:kern w:val="2"/>
                <w:sz w:val="20"/>
                <w:szCs w:val="20"/>
                <w:highlight w:val="yellow"/>
                <w:lang w:val="en-US" w:eastAsia="zh-CN" w:bidi="ar-SA"/>
              </w:rPr>
            </w:pPr>
            <w:r>
              <w:rPr>
                <w:rFonts w:hint="eastAsia" w:eastAsia="宋体"/>
                <w:szCs w:val="21"/>
              </w:rPr>
              <w:t>2024.3.25</w:t>
            </w:r>
          </w:p>
        </w:tc>
        <w:tc>
          <w:tcPr>
            <w:tcW w:w="186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审查合格，拟转正</w:t>
            </w:r>
          </w:p>
        </w:tc>
      </w:tr>
      <w:tr>
        <w:trPr>
          <w:cantSplit/>
          <w:trHeight w:val="4383"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王瑜婷</w:t>
            </w:r>
          </w:p>
        </w:tc>
        <w:tc>
          <w:tcPr>
            <w:tcW w:w="10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20</w:t>
            </w:r>
            <w:r>
              <w:rPr>
                <w:color w:val="000000"/>
                <w:sz w:val="20"/>
                <w:szCs w:val="20"/>
              </w:rPr>
              <w:t>20</w:t>
            </w:r>
            <w:r>
              <w:rPr>
                <w:rFonts w:hint="eastAsia"/>
                <w:color w:val="000000"/>
                <w:sz w:val="20"/>
                <w:szCs w:val="20"/>
              </w:rPr>
              <w:t>级比较教育学专业硕士生</w:t>
            </w:r>
          </w:p>
        </w:tc>
        <w:tc>
          <w:tcPr>
            <w:tcW w:w="973" w:type="dxa"/>
            <w:tcBorders>
              <w:top w:val="single" w:color="auto" w:sz="4" w:space="0"/>
              <w:left w:val="single" w:color="auto" w:sz="4" w:space="0"/>
              <w:bottom w:val="single" w:color="auto" w:sz="4" w:space="0"/>
              <w:right w:val="single" w:color="auto" w:sz="4" w:space="0"/>
            </w:tcBorders>
            <w:vAlign w:val="center"/>
          </w:tcPr>
          <w:p>
            <w:pPr>
              <w:jc w:val="center"/>
              <w:rPr>
                <w:color w:val="000000"/>
                <w:sz w:val="20"/>
                <w:szCs w:val="20"/>
              </w:rPr>
            </w:pPr>
            <w:r>
              <w:rPr>
                <w:rFonts w:hint="eastAsia"/>
                <w:color w:val="000000"/>
                <w:sz w:val="20"/>
                <w:szCs w:val="20"/>
              </w:rPr>
              <w:t>2023</w:t>
            </w:r>
            <w:r>
              <w:rPr>
                <w:color w:val="000000"/>
                <w:sz w:val="20"/>
                <w:szCs w:val="20"/>
              </w:rPr>
              <w:t>.</w:t>
            </w:r>
            <w:r>
              <w:rPr>
                <w:rFonts w:hint="eastAsia"/>
                <w:color w:val="000000"/>
                <w:sz w:val="20"/>
                <w:szCs w:val="20"/>
              </w:rPr>
              <w:t>4</w:t>
            </w:r>
            <w:r>
              <w:rPr>
                <w:color w:val="000000"/>
                <w:sz w:val="20"/>
                <w:szCs w:val="20"/>
              </w:rPr>
              <w:t>.</w:t>
            </w:r>
            <w:r>
              <w:rPr>
                <w:rFonts w:hint="eastAsia"/>
                <w:color w:val="000000"/>
                <w:sz w:val="20"/>
                <w:szCs w:val="20"/>
              </w:rPr>
              <w:t>18</w:t>
            </w:r>
            <w:r>
              <w:rPr>
                <w:color w:val="000000"/>
                <w:sz w:val="20"/>
                <w:szCs w:val="20"/>
              </w:rPr>
              <w:t>/</w:t>
            </w:r>
            <w:r>
              <w:rPr>
                <w:rFonts w:hint="eastAsia"/>
                <w:color w:val="000000"/>
                <w:sz w:val="20"/>
                <w:szCs w:val="20"/>
                <w:lang w:val="en-US" w:eastAsia="zh-CN"/>
              </w:rPr>
              <w:t>教育学院</w:t>
            </w:r>
            <w:r>
              <w:rPr>
                <w:rFonts w:hint="eastAsia"/>
                <w:color w:val="000000"/>
                <w:sz w:val="20"/>
                <w:szCs w:val="20"/>
              </w:rPr>
              <w:t>教育学科研究生第四党支部</w:t>
            </w:r>
          </w:p>
          <w:p>
            <w:pPr>
              <w:jc w:val="center"/>
              <w:rPr>
                <w:rFonts w:hint="eastAsia" w:ascii="Times New Roman" w:hAnsi="Times New Roman" w:eastAsia="宋体" w:cs="Times New Roman"/>
                <w:color w:val="000000"/>
                <w:kern w:val="2"/>
                <w:sz w:val="20"/>
                <w:szCs w:val="20"/>
                <w:lang w:val="en-US" w:eastAsia="zh-CN" w:bidi="ar-SA"/>
              </w:rPr>
            </w:pPr>
          </w:p>
        </w:tc>
        <w:tc>
          <w:tcPr>
            <w:tcW w:w="973" w:type="dxa"/>
            <w:tcBorders>
              <w:top w:val="single" w:color="auto" w:sz="4" w:space="0"/>
              <w:left w:val="single" w:color="auto" w:sz="4" w:space="0"/>
              <w:bottom w:val="single" w:color="auto" w:sz="4" w:space="0"/>
              <w:right w:val="single" w:color="auto" w:sz="4" w:space="0"/>
            </w:tcBorders>
            <w:vAlign w:val="center"/>
          </w:tcPr>
          <w:p>
            <w:pPr>
              <w:jc w:val="center"/>
              <w:rPr>
                <w:color w:val="000000"/>
                <w:sz w:val="20"/>
                <w:szCs w:val="20"/>
              </w:rPr>
            </w:pPr>
            <w:r>
              <w:rPr>
                <w:color w:val="000000"/>
                <w:sz w:val="20"/>
                <w:szCs w:val="20"/>
              </w:rPr>
              <w:t>202</w:t>
            </w:r>
            <w:r>
              <w:rPr>
                <w:rFonts w:hint="eastAsia"/>
                <w:color w:val="000000"/>
                <w:sz w:val="20"/>
                <w:szCs w:val="20"/>
              </w:rPr>
              <w:t>4</w:t>
            </w:r>
            <w:r>
              <w:rPr>
                <w:color w:val="000000"/>
                <w:sz w:val="20"/>
                <w:szCs w:val="20"/>
              </w:rPr>
              <w:t>.</w:t>
            </w:r>
            <w:r>
              <w:rPr>
                <w:rFonts w:hint="eastAsia"/>
                <w:color w:val="000000"/>
                <w:sz w:val="20"/>
                <w:szCs w:val="20"/>
              </w:rPr>
              <w:t>5.20</w:t>
            </w:r>
            <w:r>
              <w:rPr>
                <w:color w:val="000000"/>
                <w:sz w:val="20"/>
                <w:szCs w:val="20"/>
              </w:rPr>
              <w:t>/</w:t>
            </w:r>
          </w:p>
          <w:p>
            <w:pPr>
              <w:jc w:val="center"/>
              <w:rPr>
                <w:color w:val="000000"/>
                <w:sz w:val="20"/>
                <w:szCs w:val="20"/>
              </w:rPr>
            </w:pPr>
            <w:r>
              <w:rPr>
                <w:rFonts w:hint="eastAsia"/>
                <w:color w:val="000000"/>
                <w:sz w:val="20"/>
                <w:szCs w:val="20"/>
              </w:rPr>
              <w:t>朱梦君/董琳</w:t>
            </w:r>
          </w:p>
          <w:p>
            <w:pPr>
              <w:jc w:val="center"/>
              <w:rPr>
                <w:rFonts w:hint="eastAsia" w:ascii="Times New Roman" w:hAnsi="Times New Roman" w:eastAsia="宋体" w:cs="Times New Roman"/>
                <w:color w:val="000000"/>
                <w:kern w:val="2"/>
                <w:sz w:val="20"/>
                <w:szCs w:val="20"/>
                <w:lang w:val="en-US" w:eastAsia="zh-CN" w:bidi="ar-SA"/>
              </w:rPr>
            </w:pP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kern w:val="2"/>
                <w:sz w:val="20"/>
                <w:szCs w:val="20"/>
                <w:lang w:val="en-US" w:eastAsia="zh-CN" w:bidi="ar-SA"/>
              </w:rPr>
            </w:pPr>
            <w:r>
              <w:rPr>
                <w:color w:val="000000"/>
                <w:sz w:val="20"/>
                <w:szCs w:val="20"/>
              </w:rPr>
              <w:t>202</w:t>
            </w:r>
            <w:r>
              <w:rPr>
                <w:rFonts w:hint="eastAsia"/>
                <w:color w:val="000000"/>
                <w:sz w:val="20"/>
                <w:szCs w:val="20"/>
              </w:rPr>
              <w:t>4.3.17/</w:t>
            </w:r>
            <w:r>
              <w:rPr>
                <w:rFonts w:hint="eastAsia"/>
                <w:color w:val="000000"/>
                <w:sz w:val="20"/>
                <w:szCs w:val="20"/>
                <w:lang w:val="en-US" w:eastAsia="zh-CN"/>
              </w:rPr>
              <w:t>教育学院</w:t>
            </w:r>
            <w:r>
              <w:rPr>
                <w:rFonts w:hint="eastAsia"/>
                <w:color w:val="000000"/>
                <w:sz w:val="20"/>
                <w:szCs w:val="20"/>
              </w:rPr>
              <w:t>教育学科研究生第四党支部</w:t>
            </w:r>
          </w:p>
        </w:tc>
        <w:tc>
          <w:tcPr>
            <w:tcW w:w="1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2023</w:t>
            </w:r>
            <w:r>
              <w:rPr>
                <w:color w:val="000000"/>
                <w:sz w:val="20"/>
                <w:szCs w:val="20"/>
              </w:rPr>
              <w:t>.5/浙江大学党校第三十八期研究生预备党员培训班</w:t>
            </w:r>
          </w:p>
        </w:tc>
        <w:tc>
          <w:tcPr>
            <w:tcW w:w="8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通过中期考核</w:t>
            </w:r>
          </w:p>
        </w:tc>
        <w:tc>
          <w:tcPr>
            <w:tcW w:w="9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无</w:t>
            </w:r>
          </w:p>
        </w:tc>
        <w:tc>
          <w:tcPr>
            <w:tcW w:w="2657" w:type="dxa"/>
            <w:tcBorders>
              <w:top w:val="single" w:color="auto" w:sz="4" w:space="0"/>
              <w:left w:val="single" w:color="auto" w:sz="4" w:space="0"/>
              <w:bottom w:val="single" w:color="auto" w:sz="4" w:space="0"/>
              <w:right w:val="single" w:color="auto" w:sz="4" w:space="0"/>
            </w:tcBorders>
            <w:vAlign w:val="center"/>
          </w:tcPr>
          <w:p>
            <w:pPr>
              <w:jc w:val="both"/>
              <w:rPr>
                <w:rFonts w:hint="eastAsia" w:ascii="Times New Roman" w:hAnsi="Times New Roman" w:eastAsia="宋体" w:cs="Times New Roman"/>
                <w:color w:val="000000"/>
                <w:kern w:val="2"/>
                <w:sz w:val="20"/>
                <w:szCs w:val="20"/>
                <w:lang w:val="en-US" w:eastAsia="zh-Hans" w:bidi="ar-SA"/>
              </w:rPr>
            </w:pPr>
            <w:r>
              <w:rPr>
                <w:rFonts w:hint="eastAsia"/>
                <w:color w:val="000000"/>
                <w:sz w:val="20"/>
                <w:szCs w:val="20"/>
              </w:rPr>
              <w:t>发表</w:t>
            </w:r>
            <w:r>
              <w:rPr>
                <w:color w:val="000000"/>
                <w:sz w:val="20"/>
                <w:szCs w:val="20"/>
              </w:rPr>
              <w:t>1篇CSSCI期刊，曾赴泰国国际组织实习，定期参加杭州永和社区志愿服务</w:t>
            </w:r>
          </w:p>
        </w:tc>
        <w:tc>
          <w:tcPr>
            <w:tcW w:w="1875"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浙江大学优秀毕业研究生，优秀研究生，五好研究生；浙江大学社会实践优秀调研报告</w:t>
            </w:r>
          </w:p>
        </w:tc>
        <w:tc>
          <w:tcPr>
            <w:tcW w:w="2169"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Cs w:val="21"/>
                <w:lang w:val="en-US" w:eastAsia="zh-CN"/>
              </w:rPr>
            </w:pPr>
            <w:r>
              <w:rPr>
                <w:rFonts w:hint="eastAsia" w:eastAsia="宋体"/>
                <w:szCs w:val="21"/>
              </w:rPr>
              <w:t>4</w:t>
            </w:r>
            <w:r>
              <w:rPr>
                <w:rFonts w:hint="eastAsia" w:eastAsia="宋体"/>
                <w:szCs w:val="21"/>
                <w:lang w:val="en-US" w:eastAsia="zh-CN"/>
              </w:rPr>
              <w:t>份</w:t>
            </w:r>
          </w:p>
          <w:p>
            <w:pPr>
              <w:jc w:val="center"/>
              <w:rPr>
                <w:rFonts w:hint="eastAsia" w:eastAsia="宋体"/>
                <w:szCs w:val="21"/>
              </w:rPr>
            </w:pPr>
            <w:r>
              <w:rPr>
                <w:rFonts w:hint="eastAsia" w:eastAsia="宋体"/>
                <w:szCs w:val="21"/>
              </w:rPr>
              <w:t>2023.6.24</w:t>
            </w:r>
          </w:p>
          <w:p>
            <w:pPr>
              <w:jc w:val="center"/>
              <w:rPr>
                <w:rFonts w:hint="eastAsia" w:eastAsia="宋体"/>
                <w:szCs w:val="21"/>
              </w:rPr>
            </w:pPr>
            <w:r>
              <w:rPr>
                <w:rFonts w:hint="eastAsia" w:eastAsia="宋体"/>
                <w:szCs w:val="21"/>
              </w:rPr>
              <w:t>2023.9.23</w:t>
            </w:r>
          </w:p>
          <w:p>
            <w:pPr>
              <w:jc w:val="center"/>
              <w:rPr>
                <w:rFonts w:hint="eastAsia" w:eastAsia="宋体"/>
                <w:szCs w:val="21"/>
              </w:rPr>
            </w:pPr>
            <w:r>
              <w:rPr>
                <w:rFonts w:hint="eastAsia" w:eastAsia="宋体"/>
                <w:szCs w:val="21"/>
              </w:rPr>
              <w:t>2023.12.29</w:t>
            </w:r>
          </w:p>
          <w:p>
            <w:pPr>
              <w:jc w:val="center"/>
              <w:rPr>
                <w:rFonts w:hint="eastAsia" w:ascii="Times New Roman" w:hAnsi="Times New Roman" w:eastAsia="宋体" w:cs="Times New Roman"/>
                <w:color w:val="000000"/>
                <w:kern w:val="2"/>
                <w:sz w:val="20"/>
                <w:szCs w:val="20"/>
                <w:lang w:val="en-US" w:eastAsia="zh-CN" w:bidi="ar-SA"/>
              </w:rPr>
            </w:pPr>
            <w:r>
              <w:rPr>
                <w:rFonts w:hint="eastAsia" w:eastAsia="宋体"/>
                <w:szCs w:val="21"/>
              </w:rPr>
              <w:t>2024.3.20</w:t>
            </w:r>
          </w:p>
        </w:tc>
        <w:tc>
          <w:tcPr>
            <w:tcW w:w="18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审查合格，拟转正</w:t>
            </w:r>
          </w:p>
        </w:tc>
      </w:tr>
      <w:tr>
        <w:trPr>
          <w:cantSplit/>
          <w:trHeight w:val="4383"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徐嘉莉</w:t>
            </w:r>
          </w:p>
        </w:tc>
        <w:tc>
          <w:tcPr>
            <w:tcW w:w="10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20</w:t>
            </w:r>
            <w:r>
              <w:rPr>
                <w:color w:val="000000"/>
                <w:sz w:val="20"/>
                <w:szCs w:val="20"/>
              </w:rPr>
              <w:t>20</w:t>
            </w:r>
            <w:r>
              <w:rPr>
                <w:rFonts w:hint="eastAsia"/>
                <w:color w:val="000000"/>
                <w:sz w:val="20"/>
                <w:szCs w:val="20"/>
              </w:rPr>
              <w:t>级教育学原理专业硕士生</w:t>
            </w:r>
          </w:p>
        </w:tc>
        <w:tc>
          <w:tcPr>
            <w:tcW w:w="973" w:type="dxa"/>
            <w:tcBorders>
              <w:top w:val="single" w:color="auto" w:sz="4" w:space="0"/>
              <w:left w:val="single" w:color="auto" w:sz="4" w:space="0"/>
              <w:bottom w:val="single" w:color="auto" w:sz="4" w:space="0"/>
              <w:right w:val="single" w:color="auto" w:sz="4" w:space="0"/>
            </w:tcBorders>
            <w:vAlign w:val="center"/>
          </w:tcPr>
          <w:p>
            <w:pPr>
              <w:jc w:val="center"/>
              <w:rPr>
                <w:color w:val="000000"/>
                <w:sz w:val="20"/>
                <w:szCs w:val="20"/>
              </w:rPr>
            </w:pPr>
            <w:r>
              <w:rPr>
                <w:rFonts w:hint="eastAsia"/>
                <w:color w:val="000000"/>
                <w:sz w:val="20"/>
                <w:szCs w:val="20"/>
              </w:rPr>
              <w:t>2023.4.18</w:t>
            </w:r>
            <w:r>
              <w:rPr>
                <w:color w:val="000000"/>
                <w:sz w:val="20"/>
                <w:szCs w:val="20"/>
              </w:rPr>
              <w:t>/</w:t>
            </w:r>
            <w:r>
              <w:rPr>
                <w:rFonts w:hint="eastAsia"/>
                <w:color w:val="000000"/>
                <w:sz w:val="20"/>
                <w:szCs w:val="20"/>
                <w:lang w:val="en-US" w:eastAsia="zh-CN"/>
              </w:rPr>
              <w:t>教育学院</w:t>
            </w:r>
            <w:r>
              <w:rPr>
                <w:rFonts w:hint="eastAsia"/>
                <w:color w:val="000000"/>
                <w:sz w:val="20"/>
                <w:szCs w:val="20"/>
              </w:rPr>
              <w:t>教育学科研究生第四党支部</w:t>
            </w:r>
          </w:p>
          <w:p>
            <w:pPr>
              <w:jc w:val="center"/>
              <w:rPr>
                <w:rFonts w:hint="eastAsia" w:ascii="Times New Roman" w:hAnsi="Times New Roman" w:eastAsia="宋体" w:cs="Times New Roman"/>
                <w:color w:val="000000"/>
                <w:kern w:val="2"/>
                <w:sz w:val="20"/>
                <w:szCs w:val="20"/>
                <w:lang w:val="en-US" w:eastAsia="zh-CN" w:bidi="ar-SA"/>
              </w:rPr>
            </w:pPr>
          </w:p>
        </w:tc>
        <w:tc>
          <w:tcPr>
            <w:tcW w:w="973" w:type="dxa"/>
            <w:tcBorders>
              <w:top w:val="single" w:color="auto" w:sz="4" w:space="0"/>
              <w:left w:val="single" w:color="auto" w:sz="4" w:space="0"/>
              <w:bottom w:val="single" w:color="auto" w:sz="4" w:space="0"/>
              <w:right w:val="single" w:color="auto" w:sz="4" w:space="0"/>
            </w:tcBorders>
            <w:vAlign w:val="center"/>
          </w:tcPr>
          <w:p>
            <w:pPr>
              <w:jc w:val="center"/>
              <w:rPr>
                <w:color w:val="000000"/>
                <w:sz w:val="20"/>
                <w:szCs w:val="20"/>
              </w:rPr>
            </w:pPr>
            <w:r>
              <w:rPr>
                <w:color w:val="000000"/>
                <w:sz w:val="20"/>
                <w:szCs w:val="20"/>
              </w:rPr>
              <w:t>2023</w:t>
            </w:r>
            <w:r>
              <w:rPr>
                <w:rFonts w:hint="eastAsia"/>
                <w:color w:val="000000"/>
                <w:sz w:val="20"/>
                <w:szCs w:val="20"/>
              </w:rPr>
              <w:t>.5.20</w:t>
            </w:r>
            <w:r>
              <w:rPr>
                <w:color w:val="000000"/>
                <w:sz w:val="20"/>
                <w:szCs w:val="20"/>
              </w:rPr>
              <w:t>/</w:t>
            </w:r>
          </w:p>
          <w:p>
            <w:pPr>
              <w:jc w:val="center"/>
              <w:rPr>
                <w:color w:val="000000"/>
                <w:sz w:val="20"/>
                <w:szCs w:val="20"/>
              </w:rPr>
            </w:pPr>
            <w:r>
              <w:rPr>
                <w:rFonts w:hint="eastAsia"/>
                <w:color w:val="000000"/>
                <w:sz w:val="20"/>
                <w:szCs w:val="20"/>
              </w:rPr>
              <w:t>樊溶/孙艺源</w:t>
            </w:r>
          </w:p>
          <w:p>
            <w:pPr>
              <w:jc w:val="center"/>
              <w:rPr>
                <w:rFonts w:hint="eastAsia" w:ascii="Times New Roman" w:hAnsi="Times New Roman" w:eastAsia="宋体" w:cs="Times New Roman"/>
                <w:color w:val="000000"/>
                <w:kern w:val="2"/>
                <w:sz w:val="20"/>
                <w:szCs w:val="20"/>
                <w:lang w:val="en-US" w:eastAsia="zh-CN" w:bidi="ar-SA"/>
              </w:rPr>
            </w:pP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kern w:val="2"/>
                <w:sz w:val="20"/>
                <w:szCs w:val="20"/>
                <w:lang w:val="en-US" w:eastAsia="zh-CN" w:bidi="ar-SA"/>
              </w:rPr>
            </w:pPr>
            <w:r>
              <w:rPr>
                <w:color w:val="000000"/>
                <w:sz w:val="20"/>
                <w:szCs w:val="20"/>
              </w:rPr>
              <w:t>202</w:t>
            </w:r>
            <w:r>
              <w:rPr>
                <w:rFonts w:hint="eastAsia"/>
                <w:color w:val="000000"/>
                <w:sz w:val="20"/>
                <w:szCs w:val="20"/>
              </w:rPr>
              <w:t>4.3.</w:t>
            </w:r>
            <w:r>
              <w:rPr>
                <w:rFonts w:hint="eastAsia"/>
                <w:color w:val="000000"/>
                <w:sz w:val="20"/>
                <w:szCs w:val="20"/>
                <w:lang w:val="en-US" w:eastAsia="zh-CN"/>
              </w:rPr>
              <w:t>17</w:t>
            </w:r>
            <w:bookmarkStart w:id="0" w:name="_GoBack"/>
            <w:bookmarkEnd w:id="0"/>
            <w:r>
              <w:rPr>
                <w:rFonts w:hint="eastAsia"/>
                <w:color w:val="000000"/>
                <w:sz w:val="20"/>
                <w:szCs w:val="20"/>
              </w:rPr>
              <w:t>/</w:t>
            </w:r>
            <w:r>
              <w:rPr>
                <w:rFonts w:hint="eastAsia"/>
                <w:color w:val="000000"/>
                <w:sz w:val="20"/>
                <w:szCs w:val="20"/>
                <w:lang w:val="en-US" w:eastAsia="zh-CN"/>
              </w:rPr>
              <w:t>教育学院</w:t>
            </w:r>
            <w:r>
              <w:rPr>
                <w:rFonts w:hint="eastAsia"/>
                <w:color w:val="000000"/>
                <w:sz w:val="20"/>
                <w:szCs w:val="20"/>
              </w:rPr>
              <w:t>教育学科研究生第四党支部</w:t>
            </w:r>
          </w:p>
        </w:tc>
        <w:tc>
          <w:tcPr>
            <w:tcW w:w="10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2023</w:t>
            </w:r>
            <w:r>
              <w:rPr>
                <w:color w:val="000000"/>
                <w:sz w:val="20"/>
                <w:szCs w:val="20"/>
              </w:rPr>
              <w:t>.5/浙江大学党校第三十八期研究生预备党员培训班</w:t>
            </w:r>
          </w:p>
        </w:tc>
        <w:tc>
          <w:tcPr>
            <w:tcW w:w="8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尚未涉及中期考核</w:t>
            </w:r>
          </w:p>
        </w:tc>
        <w:tc>
          <w:tcPr>
            <w:tcW w:w="9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无</w:t>
            </w:r>
          </w:p>
        </w:tc>
        <w:tc>
          <w:tcPr>
            <w:tcW w:w="2657" w:type="dxa"/>
            <w:tcBorders>
              <w:top w:val="single" w:color="auto" w:sz="4" w:space="0"/>
              <w:left w:val="single" w:color="auto" w:sz="4" w:space="0"/>
              <w:bottom w:val="single" w:color="auto" w:sz="4" w:space="0"/>
              <w:right w:val="single" w:color="auto" w:sz="4" w:space="0"/>
            </w:tcBorders>
            <w:vAlign w:val="center"/>
          </w:tcPr>
          <w:p>
            <w:pPr>
              <w:numPr>
                <w:ilvl w:val="0"/>
                <w:numId w:val="1"/>
              </w:numPr>
              <w:jc w:val="both"/>
              <w:rPr>
                <w:color w:val="000000"/>
                <w:sz w:val="20"/>
                <w:szCs w:val="20"/>
              </w:rPr>
            </w:pPr>
            <w:r>
              <w:rPr>
                <w:rFonts w:hint="eastAsia"/>
                <w:color w:val="000000"/>
                <w:sz w:val="20"/>
                <w:szCs w:val="20"/>
              </w:rPr>
              <w:t>参加了浙江大学校友总会教育学院分会第三届校友代表大会暨理事会三届一次会议的志愿服务活动。</w:t>
            </w:r>
          </w:p>
          <w:p>
            <w:pPr>
              <w:numPr>
                <w:ilvl w:val="0"/>
                <w:numId w:val="1"/>
              </w:numPr>
              <w:jc w:val="both"/>
              <w:rPr>
                <w:color w:val="000000"/>
                <w:sz w:val="20"/>
                <w:szCs w:val="20"/>
              </w:rPr>
            </w:pPr>
            <w:r>
              <w:rPr>
                <w:rFonts w:hint="eastAsia"/>
                <w:color w:val="000000"/>
                <w:sz w:val="20"/>
                <w:szCs w:val="20"/>
              </w:rPr>
              <w:t>2023年暑期参加公共管理学院2023年“青知计划”社会实践，赴慈溪市横河镇挂职锻炼一个月。</w:t>
            </w:r>
          </w:p>
          <w:p>
            <w:pPr>
              <w:numPr>
                <w:ilvl w:val="0"/>
                <w:numId w:val="1"/>
              </w:numPr>
              <w:jc w:val="both"/>
              <w:rPr>
                <w:color w:val="000000"/>
                <w:sz w:val="20"/>
                <w:szCs w:val="20"/>
              </w:rPr>
            </w:pPr>
            <w:r>
              <w:rPr>
                <w:rFonts w:hint="eastAsia"/>
                <w:color w:val="000000"/>
                <w:sz w:val="20"/>
                <w:szCs w:val="20"/>
              </w:rPr>
              <w:t>在公派办担任助管两个学期。</w:t>
            </w:r>
          </w:p>
          <w:p>
            <w:pPr>
              <w:jc w:val="both"/>
              <w:rPr>
                <w:rFonts w:hint="eastAsia" w:ascii="Times New Roman" w:hAnsi="Times New Roman" w:eastAsia="宋体" w:cs="Times New Roman"/>
                <w:color w:val="000000"/>
                <w:kern w:val="2"/>
                <w:sz w:val="20"/>
                <w:szCs w:val="20"/>
                <w:lang w:val="en-US" w:eastAsia="zh-Hans" w:bidi="ar-SA"/>
              </w:rPr>
            </w:pPr>
            <w:r>
              <w:rPr>
                <w:rFonts w:hint="eastAsia"/>
                <w:color w:val="000000"/>
                <w:sz w:val="20"/>
                <w:szCs w:val="20"/>
              </w:rPr>
              <w:t>在</w:t>
            </w:r>
            <w:r>
              <w:rPr>
                <w:color w:val="000000"/>
                <w:sz w:val="20"/>
                <w:szCs w:val="20"/>
              </w:rPr>
              <w:t>J</w:t>
            </w:r>
            <w:r>
              <w:rPr>
                <w:rFonts w:hint="eastAsia"/>
                <w:color w:val="000000"/>
                <w:sz w:val="20"/>
                <w:szCs w:val="20"/>
              </w:rPr>
              <w:t>ournal of Modern Educational Research发表一篇文章。</w:t>
            </w:r>
          </w:p>
        </w:tc>
        <w:tc>
          <w:tcPr>
            <w:tcW w:w="1875" w:type="dxa"/>
            <w:tcBorders>
              <w:top w:val="single" w:color="auto" w:sz="4" w:space="0"/>
              <w:left w:val="single" w:color="auto" w:sz="4" w:space="0"/>
              <w:bottom w:val="single" w:color="auto" w:sz="4" w:space="0"/>
              <w:right w:val="single" w:color="auto" w:sz="4" w:space="0"/>
            </w:tcBorders>
            <w:vAlign w:val="center"/>
          </w:tcPr>
          <w:p>
            <w:pPr>
              <w:pStyle w:val="4"/>
              <w:spacing w:before="0" w:beforeAutospacing="0" w:after="0" w:afterAutospacing="0"/>
              <w:jc w:val="both"/>
              <w:rPr>
                <w:rFonts w:hint="default" w:ascii="Times New Roman Regular" w:hAnsi="Times New Roman Regular" w:cs="Times New Roman Regular"/>
              </w:rPr>
            </w:pPr>
            <w:r>
              <w:rPr>
                <w:rFonts w:hint="default" w:ascii="Times New Roman Regular" w:hAnsi="Times New Roman Regular" w:cs="Times New Roman Regular"/>
                <w:color w:val="000000"/>
                <w:sz w:val="20"/>
                <w:szCs w:val="20"/>
              </w:rPr>
              <w:t>论文《关于青少年体验全过程人民民主的制度研究》被评为“浙江大学2023年暑期大学生社会实践活动优秀论文”。</w:t>
            </w:r>
          </w:p>
          <w:p>
            <w:pPr>
              <w:wordWrap w:val="0"/>
              <w:jc w:val="both"/>
              <w:rPr>
                <w:rFonts w:hint="eastAsia" w:ascii="Times New Roman Regular" w:hAnsi="Times New Roman Regular" w:eastAsia="宋体" w:cs="Times New Roman Regular"/>
                <w:color w:val="000000"/>
                <w:kern w:val="2"/>
                <w:sz w:val="20"/>
                <w:szCs w:val="20"/>
                <w:lang w:val="en-US" w:eastAsia="zh-CN" w:bidi="ar-SA"/>
              </w:rPr>
            </w:pPr>
          </w:p>
        </w:tc>
        <w:tc>
          <w:tcPr>
            <w:tcW w:w="21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4</w:t>
            </w:r>
            <w:r>
              <w:rPr>
                <w:color w:val="000000"/>
                <w:sz w:val="20"/>
                <w:szCs w:val="20"/>
              </w:rPr>
              <w:t>/202</w:t>
            </w:r>
            <w:r>
              <w:rPr>
                <w:rFonts w:hint="eastAsia"/>
                <w:color w:val="000000"/>
                <w:sz w:val="20"/>
                <w:szCs w:val="20"/>
              </w:rPr>
              <w:t>3</w:t>
            </w:r>
            <w:r>
              <w:rPr>
                <w:color w:val="000000"/>
                <w:sz w:val="20"/>
                <w:szCs w:val="20"/>
              </w:rPr>
              <w:t>.</w:t>
            </w:r>
            <w:r>
              <w:rPr>
                <w:rFonts w:hint="eastAsia"/>
                <w:color w:val="000000"/>
                <w:sz w:val="20"/>
                <w:szCs w:val="20"/>
              </w:rPr>
              <w:t>6</w:t>
            </w:r>
            <w:r>
              <w:rPr>
                <w:color w:val="000000"/>
                <w:sz w:val="20"/>
                <w:szCs w:val="20"/>
              </w:rPr>
              <w:t>.</w:t>
            </w:r>
            <w:r>
              <w:rPr>
                <w:rFonts w:hint="eastAsia"/>
                <w:color w:val="000000"/>
                <w:sz w:val="20"/>
                <w:szCs w:val="20"/>
              </w:rPr>
              <w:t>15</w:t>
            </w:r>
            <w:r>
              <w:rPr>
                <w:color w:val="000000"/>
                <w:sz w:val="20"/>
                <w:szCs w:val="20"/>
              </w:rPr>
              <w:t>、202</w:t>
            </w:r>
            <w:r>
              <w:rPr>
                <w:rFonts w:hint="eastAsia"/>
                <w:color w:val="000000"/>
                <w:sz w:val="20"/>
                <w:szCs w:val="20"/>
              </w:rPr>
              <w:t>3</w:t>
            </w:r>
            <w:r>
              <w:rPr>
                <w:color w:val="000000"/>
                <w:sz w:val="20"/>
                <w:szCs w:val="20"/>
              </w:rPr>
              <w:t>.9.</w:t>
            </w:r>
            <w:r>
              <w:rPr>
                <w:rFonts w:hint="eastAsia"/>
                <w:color w:val="000000"/>
                <w:sz w:val="20"/>
                <w:szCs w:val="20"/>
              </w:rPr>
              <w:t>1</w:t>
            </w:r>
            <w:r>
              <w:rPr>
                <w:color w:val="000000"/>
                <w:sz w:val="20"/>
                <w:szCs w:val="20"/>
              </w:rPr>
              <w:t>5</w:t>
            </w:r>
            <w:r>
              <w:rPr>
                <w:rFonts w:hint="eastAsia"/>
                <w:color w:val="000000"/>
                <w:sz w:val="20"/>
                <w:szCs w:val="20"/>
              </w:rPr>
              <w:t>、2</w:t>
            </w:r>
            <w:r>
              <w:rPr>
                <w:color w:val="000000"/>
                <w:sz w:val="20"/>
                <w:szCs w:val="20"/>
              </w:rPr>
              <w:t>02</w:t>
            </w:r>
            <w:r>
              <w:rPr>
                <w:rFonts w:hint="eastAsia"/>
                <w:color w:val="000000"/>
                <w:sz w:val="20"/>
                <w:szCs w:val="20"/>
              </w:rPr>
              <w:t>3</w:t>
            </w:r>
            <w:r>
              <w:rPr>
                <w:color w:val="000000"/>
                <w:sz w:val="20"/>
                <w:szCs w:val="20"/>
              </w:rPr>
              <w:t>.12.</w:t>
            </w:r>
            <w:r>
              <w:rPr>
                <w:rFonts w:hint="eastAsia"/>
                <w:color w:val="000000"/>
                <w:sz w:val="20"/>
                <w:szCs w:val="20"/>
              </w:rPr>
              <w:t>15、2</w:t>
            </w:r>
            <w:r>
              <w:rPr>
                <w:color w:val="000000"/>
                <w:sz w:val="20"/>
                <w:szCs w:val="20"/>
              </w:rPr>
              <w:t>02</w:t>
            </w:r>
            <w:r>
              <w:rPr>
                <w:rFonts w:hint="eastAsia"/>
                <w:color w:val="000000"/>
                <w:sz w:val="20"/>
                <w:szCs w:val="20"/>
              </w:rPr>
              <w:t>4</w:t>
            </w:r>
            <w:r>
              <w:rPr>
                <w:color w:val="000000"/>
                <w:sz w:val="20"/>
                <w:szCs w:val="20"/>
              </w:rPr>
              <w:t>.3.</w:t>
            </w:r>
            <w:r>
              <w:rPr>
                <w:rFonts w:hint="eastAsia"/>
                <w:color w:val="000000"/>
                <w:sz w:val="20"/>
                <w:szCs w:val="20"/>
              </w:rPr>
              <w:t>25</w:t>
            </w:r>
          </w:p>
        </w:tc>
        <w:tc>
          <w:tcPr>
            <w:tcW w:w="18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kern w:val="2"/>
                <w:sz w:val="20"/>
                <w:szCs w:val="20"/>
                <w:lang w:val="en-US" w:eastAsia="zh-CN" w:bidi="ar-SA"/>
              </w:rPr>
            </w:pPr>
            <w:r>
              <w:rPr>
                <w:rFonts w:hint="eastAsia"/>
                <w:color w:val="000000"/>
                <w:sz w:val="20"/>
                <w:szCs w:val="20"/>
              </w:rPr>
              <w:t>审查合格，拟转正</w:t>
            </w:r>
          </w:p>
        </w:tc>
      </w:tr>
    </w:tbl>
    <w:p>
      <w:pPr>
        <w:spacing w:line="440" w:lineRule="exact"/>
        <w:ind w:left="-178" w:leftChars="-85" w:right="-416" w:rightChars="-198"/>
        <w:rPr>
          <w:rFonts w:hAnsi="宋体"/>
          <w:color w:val="FF0000"/>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Times New Roman Regular">
    <w:panose1 w:val="020205030504050903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C756F4"/>
    <w:multiLevelType w:val="singleLevel"/>
    <w:tmpl w:val="B9C756F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FAC38"/>
    <w:rsid w:val="0017510F"/>
    <w:rsid w:val="002B545F"/>
    <w:rsid w:val="00302AB1"/>
    <w:rsid w:val="00433389"/>
    <w:rsid w:val="00607A1A"/>
    <w:rsid w:val="008A29C2"/>
    <w:rsid w:val="00BE10D0"/>
    <w:rsid w:val="00DC1F0D"/>
    <w:rsid w:val="0FBFD2A4"/>
    <w:rsid w:val="199F332E"/>
    <w:rsid w:val="1E558FCA"/>
    <w:rsid w:val="1EB7968D"/>
    <w:rsid w:val="1ED31E25"/>
    <w:rsid w:val="1F15A6A3"/>
    <w:rsid w:val="1FD6A61A"/>
    <w:rsid w:val="1FDE5BBA"/>
    <w:rsid w:val="1FFACC13"/>
    <w:rsid w:val="2BE7B98E"/>
    <w:rsid w:val="2E8E8C78"/>
    <w:rsid w:val="2EFD85CC"/>
    <w:rsid w:val="2F77DD42"/>
    <w:rsid w:val="2FAE890E"/>
    <w:rsid w:val="2FFE09C4"/>
    <w:rsid w:val="367FAB58"/>
    <w:rsid w:val="37CB359E"/>
    <w:rsid w:val="3AFBFE82"/>
    <w:rsid w:val="3B0D2F50"/>
    <w:rsid w:val="3BBD4EA0"/>
    <w:rsid w:val="3BBF2E71"/>
    <w:rsid w:val="3EDA588F"/>
    <w:rsid w:val="3EEFE7F7"/>
    <w:rsid w:val="3FEF74C5"/>
    <w:rsid w:val="3FF7ECEA"/>
    <w:rsid w:val="3FFF443D"/>
    <w:rsid w:val="45F3EF11"/>
    <w:rsid w:val="4DAD89AB"/>
    <w:rsid w:val="4ECB2AD6"/>
    <w:rsid w:val="4FF6E525"/>
    <w:rsid w:val="4FFE01C4"/>
    <w:rsid w:val="4FFEBE90"/>
    <w:rsid w:val="53CCC762"/>
    <w:rsid w:val="557EAA82"/>
    <w:rsid w:val="5673B348"/>
    <w:rsid w:val="59BFCF14"/>
    <w:rsid w:val="5BBFD911"/>
    <w:rsid w:val="5DBFA0CA"/>
    <w:rsid w:val="5DDEB30A"/>
    <w:rsid w:val="5DEE1CCB"/>
    <w:rsid w:val="5DFB108C"/>
    <w:rsid w:val="5EBFF14E"/>
    <w:rsid w:val="5EFB3332"/>
    <w:rsid w:val="67AF812A"/>
    <w:rsid w:val="67B3AA56"/>
    <w:rsid w:val="67FD1C90"/>
    <w:rsid w:val="6A67CA44"/>
    <w:rsid w:val="6AD6BC2A"/>
    <w:rsid w:val="6DF2CACF"/>
    <w:rsid w:val="6F725EAB"/>
    <w:rsid w:val="6FBF0F2B"/>
    <w:rsid w:val="6FD749FF"/>
    <w:rsid w:val="6FEF0BED"/>
    <w:rsid w:val="6FF5FB68"/>
    <w:rsid w:val="6FFD3245"/>
    <w:rsid w:val="709F88D0"/>
    <w:rsid w:val="71FF92B0"/>
    <w:rsid w:val="7257DAEA"/>
    <w:rsid w:val="727FA3BF"/>
    <w:rsid w:val="72BF57E3"/>
    <w:rsid w:val="72CFE03B"/>
    <w:rsid w:val="73D5770E"/>
    <w:rsid w:val="767F7729"/>
    <w:rsid w:val="76F97D6C"/>
    <w:rsid w:val="77B736C2"/>
    <w:rsid w:val="77FE45EA"/>
    <w:rsid w:val="792D80BA"/>
    <w:rsid w:val="79EFFDDF"/>
    <w:rsid w:val="7B3F78A8"/>
    <w:rsid w:val="7B7B706E"/>
    <w:rsid w:val="7BEDE9D0"/>
    <w:rsid w:val="7BEFBAAB"/>
    <w:rsid w:val="7BFAB027"/>
    <w:rsid w:val="7BFF0CF3"/>
    <w:rsid w:val="7CB720E8"/>
    <w:rsid w:val="7D5F8F1F"/>
    <w:rsid w:val="7D735519"/>
    <w:rsid w:val="7DBB55DC"/>
    <w:rsid w:val="7DD6B289"/>
    <w:rsid w:val="7DFD15D9"/>
    <w:rsid w:val="7E65E1C1"/>
    <w:rsid w:val="7E7B2474"/>
    <w:rsid w:val="7E7FE0A7"/>
    <w:rsid w:val="7ED7B1F3"/>
    <w:rsid w:val="7EF2CD53"/>
    <w:rsid w:val="7F5E9183"/>
    <w:rsid w:val="7F89DA47"/>
    <w:rsid w:val="7FA75544"/>
    <w:rsid w:val="7FFE1BBD"/>
    <w:rsid w:val="7FFF0C50"/>
    <w:rsid w:val="8FBACB33"/>
    <w:rsid w:val="99DE8EB7"/>
    <w:rsid w:val="9CF7AC4F"/>
    <w:rsid w:val="9EFDFED6"/>
    <w:rsid w:val="9F3E98AD"/>
    <w:rsid w:val="A1B52E12"/>
    <w:rsid w:val="A1F7AABE"/>
    <w:rsid w:val="A5B947D7"/>
    <w:rsid w:val="A9E6FA9E"/>
    <w:rsid w:val="AE2CCFC5"/>
    <w:rsid w:val="AEF3A4C1"/>
    <w:rsid w:val="AF9F9C80"/>
    <w:rsid w:val="AFAF2D72"/>
    <w:rsid w:val="B1AE077D"/>
    <w:rsid w:val="B3E79F9F"/>
    <w:rsid w:val="B77B802F"/>
    <w:rsid w:val="B7AE7155"/>
    <w:rsid w:val="B7BF43CA"/>
    <w:rsid w:val="B7DFA473"/>
    <w:rsid w:val="B8FBBF52"/>
    <w:rsid w:val="B9BF4F46"/>
    <w:rsid w:val="BA8E1D5C"/>
    <w:rsid w:val="BA9B8C14"/>
    <w:rsid w:val="BB1FD679"/>
    <w:rsid w:val="BB5D30E7"/>
    <w:rsid w:val="BE49EC9A"/>
    <w:rsid w:val="BEA2F9CF"/>
    <w:rsid w:val="BEFDF00F"/>
    <w:rsid w:val="BF6B401A"/>
    <w:rsid w:val="BFD752A4"/>
    <w:rsid w:val="BFFE658B"/>
    <w:rsid w:val="C397B0CD"/>
    <w:rsid w:val="C7EC101F"/>
    <w:rsid w:val="CCDDFEB6"/>
    <w:rsid w:val="CEDF9FCB"/>
    <w:rsid w:val="CFCF6901"/>
    <w:rsid w:val="D33AB49C"/>
    <w:rsid w:val="D3EBE726"/>
    <w:rsid w:val="D46F5939"/>
    <w:rsid w:val="D57FCC93"/>
    <w:rsid w:val="DAB7F028"/>
    <w:rsid w:val="DB378FBD"/>
    <w:rsid w:val="DCFB6143"/>
    <w:rsid w:val="DD370688"/>
    <w:rsid w:val="DDDAEE5B"/>
    <w:rsid w:val="DEFB8346"/>
    <w:rsid w:val="DFB7C89D"/>
    <w:rsid w:val="DFE9D20E"/>
    <w:rsid w:val="DFF950B0"/>
    <w:rsid w:val="DFFA86E3"/>
    <w:rsid w:val="DFFC6EE6"/>
    <w:rsid w:val="DFFD6AC4"/>
    <w:rsid w:val="E3C2B7F2"/>
    <w:rsid w:val="E77B5B62"/>
    <w:rsid w:val="E7B14142"/>
    <w:rsid w:val="E9FF96AB"/>
    <w:rsid w:val="EBBDB816"/>
    <w:rsid w:val="EDDBFB0A"/>
    <w:rsid w:val="EDE7F279"/>
    <w:rsid w:val="EEF7FE65"/>
    <w:rsid w:val="EFB7E8D3"/>
    <w:rsid w:val="EFB9351F"/>
    <w:rsid w:val="EFBE8C63"/>
    <w:rsid w:val="EFDD2E6C"/>
    <w:rsid w:val="EFEFC69B"/>
    <w:rsid w:val="F1FE8DB7"/>
    <w:rsid w:val="F3DFBECD"/>
    <w:rsid w:val="F58FCC0D"/>
    <w:rsid w:val="F5FF8E88"/>
    <w:rsid w:val="F65A6800"/>
    <w:rsid w:val="F71B0CC2"/>
    <w:rsid w:val="F74E9F1A"/>
    <w:rsid w:val="F7DF3257"/>
    <w:rsid w:val="F7F75D7C"/>
    <w:rsid w:val="F93117B7"/>
    <w:rsid w:val="F9DB4716"/>
    <w:rsid w:val="FA7FB8E9"/>
    <w:rsid w:val="FAB7F3A0"/>
    <w:rsid w:val="FBBF9CEA"/>
    <w:rsid w:val="FBE4A18F"/>
    <w:rsid w:val="FBF7571B"/>
    <w:rsid w:val="FBFE5B00"/>
    <w:rsid w:val="FCF7D148"/>
    <w:rsid w:val="FD7FB094"/>
    <w:rsid w:val="FE177240"/>
    <w:rsid w:val="FEFB9694"/>
    <w:rsid w:val="FF6F9FBF"/>
    <w:rsid w:val="FF7F5590"/>
    <w:rsid w:val="FF99566E"/>
    <w:rsid w:val="FF9B745D"/>
    <w:rsid w:val="FFAB9002"/>
    <w:rsid w:val="FFBBEBD0"/>
    <w:rsid w:val="FFBFAC38"/>
    <w:rsid w:val="FFDD3E61"/>
    <w:rsid w:val="FFDF489B"/>
    <w:rsid w:val="FFE5C38D"/>
    <w:rsid w:val="FFE69E34"/>
    <w:rsid w:val="FFE6C188"/>
    <w:rsid w:val="FFEB51C5"/>
    <w:rsid w:val="FFF1354A"/>
    <w:rsid w:val="FFF3E9E9"/>
    <w:rsid w:val="FFF73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spacing w:before="100" w:beforeAutospacing="1" w:after="100" w:afterAutospacing="1"/>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229</Words>
  <Characters>1307</Characters>
  <Lines>10</Lines>
  <Paragraphs>3</Paragraphs>
  <TotalTime>7</TotalTime>
  <ScaleCrop>false</ScaleCrop>
  <LinksUpToDate>false</LinksUpToDate>
  <CharactersWithSpaces>1533</CharactersWithSpaces>
  <Application>WPS Office_6.5.2.8766_F1E327BC-269C-435d-A152-05C5408002CA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2024-05-09T10:42:00Z</dcterms:created>
  <dc:creator>Syan</dc:creator>
  <cp:lastModifiedBy>Syan</cp:lastModifiedBy>
  <dcterms:modified xsi:type="dcterms:W3CDTF">2024-05-10T14:54:01Z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D001FFE8EEC98E59B4C53966F8A9E05F_43</vt:lpwstr>
  </property>
</Properties>
</file>