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04F2" w:rsidRPr="00F02C71" w:rsidRDefault="004204F2" w:rsidP="004204F2">
      <w:pPr>
        <w:spacing w:line="220" w:lineRule="atLeast"/>
        <w:jc w:val="center"/>
        <w:rPr>
          <w:rFonts w:ascii="宋体" w:eastAsia="宋体" w:hAnsi="宋体"/>
          <w:b/>
          <w:sz w:val="36"/>
          <w:szCs w:val="36"/>
        </w:rPr>
      </w:pPr>
      <w:r w:rsidRPr="00F02C71">
        <w:rPr>
          <w:rFonts w:ascii="宋体" w:eastAsia="宋体" w:hAnsi="宋体" w:hint="eastAsia"/>
          <w:b/>
          <w:sz w:val="36"/>
          <w:szCs w:val="36"/>
        </w:rPr>
        <w:t>华南农业大学高等教育研究所2015公开招聘</w:t>
      </w:r>
      <w:r w:rsidR="00845FE0">
        <w:rPr>
          <w:rFonts w:ascii="宋体" w:eastAsia="宋体" w:hAnsi="宋体" w:hint="eastAsia"/>
          <w:b/>
          <w:sz w:val="36"/>
          <w:szCs w:val="36"/>
        </w:rPr>
        <w:t>公告</w:t>
      </w:r>
    </w:p>
    <w:p w:rsidR="00F02C71" w:rsidRDefault="00F02C71" w:rsidP="004204F2">
      <w:pPr>
        <w:spacing w:line="220" w:lineRule="atLeast"/>
        <w:rPr>
          <w:rFonts w:ascii="宋体" w:eastAsia="宋体" w:hAnsi="宋体"/>
          <w:sz w:val="32"/>
          <w:szCs w:val="32"/>
        </w:rPr>
      </w:pPr>
    </w:p>
    <w:p w:rsidR="00C27F61" w:rsidRDefault="00870469" w:rsidP="00C27F61">
      <w:pPr>
        <w:spacing w:after="0" w:line="360" w:lineRule="auto"/>
        <w:ind w:firstLine="641"/>
        <w:rPr>
          <w:rFonts w:ascii="仿宋_GB2312" w:eastAsia="仿宋_GB2312"/>
          <w:color w:val="000000"/>
          <w:sz w:val="32"/>
          <w:szCs w:val="32"/>
        </w:rPr>
      </w:pPr>
      <w:r>
        <w:rPr>
          <w:rFonts w:ascii="仿宋_GB2312" w:eastAsia="仿宋_GB2312" w:hint="eastAsia"/>
          <w:color w:val="000000"/>
          <w:sz w:val="32"/>
          <w:szCs w:val="32"/>
        </w:rPr>
        <w:t>根据我校深化改革、加快高水平大学建设步伐的需要，学校将加大人才的引进和培养力度，</w:t>
      </w:r>
      <w:r w:rsidR="00AC7A72">
        <w:rPr>
          <w:rFonts w:ascii="仿宋_GB2312" w:eastAsia="仿宋_GB2312" w:hint="eastAsia"/>
          <w:color w:val="000000"/>
          <w:sz w:val="32"/>
          <w:szCs w:val="32"/>
        </w:rPr>
        <w:t>以</w:t>
      </w:r>
      <w:r w:rsidR="00AC7A72" w:rsidRPr="00845FE0">
        <w:rPr>
          <w:rFonts w:ascii="仿宋_GB2312" w:eastAsia="仿宋_GB2312" w:hint="eastAsia"/>
          <w:color w:val="000000"/>
          <w:sz w:val="32"/>
          <w:szCs w:val="32"/>
        </w:rPr>
        <w:t>增强我校高等教育战略研究能力</w:t>
      </w:r>
      <w:r w:rsidR="00845FE0">
        <w:rPr>
          <w:rFonts w:ascii="仿宋_GB2312" w:eastAsia="仿宋_GB2312" w:hint="eastAsia"/>
          <w:color w:val="000000"/>
          <w:sz w:val="32"/>
          <w:szCs w:val="32"/>
        </w:rPr>
        <w:t>并不断提升我校</w:t>
      </w:r>
      <w:r w:rsidR="00AC7A72">
        <w:rPr>
          <w:rFonts w:ascii="仿宋_GB2312" w:eastAsia="仿宋_GB2312" w:hint="eastAsia"/>
          <w:color w:val="000000"/>
          <w:sz w:val="32"/>
          <w:szCs w:val="32"/>
        </w:rPr>
        <w:t>综合实力。</w:t>
      </w:r>
    </w:p>
    <w:p w:rsidR="00870469" w:rsidRPr="00845FE0" w:rsidRDefault="00870469" w:rsidP="00C27F61">
      <w:pPr>
        <w:spacing w:after="0" w:line="360" w:lineRule="auto"/>
        <w:ind w:firstLine="641"/>
        <w:rPr>
          <w:rFonts w:ascii="仿宋_GB2312" w:eastAsia="仿宋_GB2312"/>
          <w:color w:val="000000"/>
          <w:sz w:val="32"/>
          <w:szCs w:val="32"/>
        </w:rPr>
      </w:pPr>
      <w:r>
        <w:rPr>
          <w:rFonts w:ascii="仿宋_GB2312" w:eastAsia="仿宋_GB2312" w:hint="eastAsia"/>
          <w:color w:val="000000"/>
          <w:sz w:val="32"/>
          <w:szCs w:val="32"/>
        </w:rPr>
        <w:t>现面向海内外公开招聘</w:t>
      </w:r>
      <w:r w:rsidR="002365EF" w:rsidRPr="00845FE0">
        <w:rPr>
          <w:rFonts w:ascii="仿宋_GB2312" w:eastAsia="仿宋_GB2312" w:hint="eastAsia"/>
          <w:color w:val="000000"/>
          <w:sz w:val="32"/>
          <w:szCs w:val="32"/>
        </w:rPr>
        <w:t>1</w:t>
      </w:r>
      <w:r w:rsidR="00B91E48">
        <w:rPr>
          <w:rFonts w:ascii="仿宋_GB2312" w:eastAsia="仿宋_GB2312" w:hint="eastAsia"/>
          <w:color w:val="000000"/>
          <w:sz w:val="32"/>
          <w:szCs w:val="32"/>
        </w:rPr>
        <w:t>-2</w:t>
      </w:r>
      <w:r w:rsidR="002365EF" w:rsidRPr="00845FE0">
        <w:rPr>
          <w:rFonts w:ascii="仿宋_GB2312" w:eastAsia="仿宋_GB2312" w:hint="eastAsia"/>
          <w:color w:val="000000"/>
          <w:sz w:val="32"/>
          <w:szCs w:val="32"/>
        </w:rPr>
        <w:t>名专职</w:t>
      </w:r>
      <w:r w:rsidR="00AC7A72" w:rsidRPr="00845FE0">
        <w:rPr>
          <w:rFonts w:ascii="仿宋_GB2312" w:eastAsia="仿宋_GB2312" w:hint="eastAsia"/>
          <w:color w:val="000000"/>
          <w:sz w:val="32"/>
          <w:szCs w:val="32"/>
        </w:rPr>
        <w:t>高等教育</w:t>
      </w:r>
      <w:r w:rsidR="00845FE0">
        <w:rPr>
          <w:rFonts w:ascii="仿宋_GB2312" w:eastAsia="仿宋_GB2312" w:hint="eastAsia"/>
          <w:color w:val="000000"/>
          <w:sz w:val="32"/>
          <w:szCs w:val="32"/>
        </w:rPr>
        <w:t>管理</w:t>
      </w:r>
      <w:r w:rsidR="002365EF" w:rsidRPr="00845FE0">
        <w:rPr>
          <w:rFonts w:ascii="仿宋_GB2312" w:eastAsia="仿宋_GB2312" w:hint="eastAsia"/>
          <w:color w:val="000000"/>
          <w:sz w:val="32"/>
          <w:szCs w:val="32"/>
        </w:rPr>
        <w:t>研究人员</w:t>
      </w:r>
      <w:r>
        <w:rPr>
          <w:rFonts w:ascii="仿宋_GB2312" w:eastAsia="仿宋_GB2312" w:hint="eastAsia"/>
          <w:color w:val="000000"/>
          <w:sz w:val="32"/>
          <w:szCs w:val="32"/>
        </w:rPr>
        <w:t>，热忱欢迎广大海内外优秀</w:t>
      </w:r>
      <w:r w:rsidR="00AC7A72">
        <w:rPr>
          <w:rFonts w:ascii="仿宋_GB2312" w:eastAsia="仿宋_GB2312" w:hint="eastAsia"/>
          <w:color w:val="000000"/>
          <w:sz w:val="32"/>
          <w:szCs w:val="32"/>
        </w:rPr>
        <w:t>应届毕业生</w:t>
      </w:r>
      <w:r>
        <w:rPr>
          <w:rFonts w:ascii="仿宋_GB2312" w:eastAsia="仿宋_GB2312" w:hint="eastAsia"/>
          <w:color w:val="000000"/>
          <w:sz w:val="32"/>
          <w:szCs w:val="32"/>
        </w:rPr>
        <w:t>前来应聘。</w:t>
      </w:r>
    </w:p>
    <w:p w:rsidR="00870469" w:rsidRPr="00C27F61" w:rsidRDefault="00870469" w:rsidP="00C27F61">
      <w:pPr>
        <w:spacing w:after="0" w:line="360" w:lineRule="auto"/>
        <w:ind w:firstLine="641"/>
        <w:rPr>
          <w:rFonts w:ascii="仿宋_GB2312" w:eastAsia="仿宋_GB2312"/>
          <w:b/>
          <w:color w:val="000000"/>
          <w:sz w:val="32"/>
          <w:szCs w:val="32"/>
        </w:rPr>
      </w:pPr>
      <w:r w:rsidRPr="00C27F61">
        <w:rPr>
          <w:rFonts w:ascii="仿宋_GB2312" w:eastAsia="仿宋_GB2312" w:hint="eastAsia"/>
          <w:b/>
          <w:color w:val="000000"/>
          <w:sz w:val="32"/>
          <w:szCs w:val="32"/>
        </w:rPr>
        <w:t>一、招聘职位</w:t>
      </w:r>
    </w:p>
    <w:p w:rsidR="00AC7A72" w:rsidRDefault="00AC7A72" w:rsidP="00C27F61">
      <w:pPr>
        <w:spacing w:after="0" w:line="360" w:lineRule="auto"/>
        <w:ind w:firstLine="641"/>
        <w:rPr>
          <w:rFonts w:ascii="仿宋_GB2312" w:eastAsia="仿宋_GB2312"/>
          <w:color w:val="000000"/>
          <w:sz w:val="32"/>
          <w:szCs w:val="32"/>
        </w:rPr>
      </w:pPr>
      <w:r>
        <w:rPr>
          <w:rFonts w:ascii="仿宋_GB2312" w:eastAsia="仿宋_GB2312" w:hint="eastAsia"/>
          <w:color w:val="000000"/>
          <w:sz w:val="32"/>
          <w:szCs w:val="32"/>
        </w:rPr>
        <w:t>高等教育研究所专职研究人员</w:t>
      </w:r>
    </w:p>
    <w:p w:rsidR="00870469" w:rsidRPr="00C27F61" w:rsidRDefault="00870469" w:rsidP="00C27F61">
      <w:pPr>
        <w:spacing w:after="0" w:line="360" w:lineRule="auto"/>
        <w:ind w:firstLine="641"/>
        <w:rPr>
          <w:rFonts w:ascii="仿宋_GB2312" w:eastAsia="仿宋_GB2312"/>
          <w:b/>
          <w:color w:val="000000"/>
          <w:sz w:val="32"/>
          <w:szCs w:val="32"/>
        </w:rPr>
      </w:pPr>
      <w:r w:rsidRPr="00C27F61">
        <w:rPr>
          <w:rFonts w:ascii="仿宋_GB2312" w:eastAsia="仿宋_GB2312" w:hint="eastAsia"/>
          <w:b/>
          <w:color w:val="000000"/>
          <w:sz w:val="32"/>
          <w:szCs w:val="32"/>
        </w:rPr>
        <w:t>二、岗位职责</w:t>
      </w:r>
    </w:p>
    <w:p w:rsidR="00845FE0" w:rsidRPr="00845FE0" w:rsidRDefault="00845FE0" w:rsidP="00C27F61">
      <w:pPr>
        <w:spacing w:after="0" w:line="360" w:lineRule="auto"/>
        <w:ind w:firstLine="641"/>
        <w:rPr>
          <w:rFonts w:ascii="仿宋_GB2312" w:eastAsia="仿宋_GB2312"/>
          <w:color w:val="000000"/>
          <w:sz w:val="32"/>
          <w:szCs w:val="32"/>
        </w:rPr>
      </w:pPr>
      <w:r w:rsidRPr="00845FE0">
        <w:rPr>
          <w:rFonts w:ascii="仿宋_GB2312" w:eastAsia="仿宋_GB2312" w:hint="eastAsia"/>
          <w:color w:val="000000"/>
          <w:sz w:val="32"/>
          <w:szCs w:val="32"/>
        </w:rPr>
        <w:t>1、</w:t>
      </w:r>
      <w:r w:rsidR="00A82502" w:rsidRPr="00845FE0">
        <w:rPr>
          <w:rFonts w:ascii="仿宋_GB2312" w:eastAsia="仿宋_GB2312" w:hint="eastAsia"/>
          <w:color w:val="000000"/>
          <w:sz w:val="32"/>
          <w:szCs w:val="32"/>
        </w:rPr>
        <w:t>分析、研究高等教育的相关</w:t>
      </w:r>
      <w:r w:rsidR="00A82502" w:rsidRPr="00845FE0">
        <w:rPr>
          <w:rFonts w:ascii="仿宋_GB2312" w:eastAsia="仿宋_GB2312"/>
          <w:color w:val="000000"/>
          <w:sz w:val="32"/>
          <w:szCs w:val="32"/>
        </w:rPr>
        <w:t>政策</w:t>
      </w:r>
      <w:r w:rsidR="00A82502" w:rsidRPr="00845FE0">
        <w:rPr>
          <w:rFonts w:ascii="仿宋_GB2312" w:eastAsia="仿宋_GB2312" w:hint="eastAsia"/>
          <w:color w:val="000000"/>
          <w:sz w:val="32"/>
          <w:szCs w:val="32"/>
        </w:rPr>
        <w:t>，追踪</w:t>
      </w:r>
      <w:r w:rsidR="00A82502" w:rsidRPr="00845FE0">
        <w:rPr>
          <w:rFonts w:ascii="仿宋_GB2312" w:eastAsia="仿宋_GB2312"/>
          <w:color w:val="000000"/>
          <w:sz w:val="32"/>
          <w:szCs w:val="32"/>
        </w:rPr>
        <w:t>国内外高等教育发展的重要信息和最新动态，</w:t>
      </w:r>
      <w:r w:rsidR="00A82502" w:rsidRPr="00845FE0">
        <w:rPr>
          <w:rFonts w:ascii="仿宋_GB2312" w:eastAsia="仿宋_GB2312" w:hint="eastAsia"/>
          <w:color w:val="000000"/>
          <w:sz w:val="32"/>
          <w:szCs w:val="32"/>
        </w:rPr>
        <w:t>掌握高等教育的宏观环境和发展趋势，拓展高等教育研究的思路与视野</w:t>
      </w:r>
      <w:r w:rsidRPr="00845FE0">
        <w:rPr>
          <w:rFonts w:ascii="仿宋_GB2312" w:eastAsia="仿宋_GB2312" w:hint="eastAsia"/>
          <w:color w:val="000000"/>
          <w:sz w:val="32"/>
          <w:szCs w:val="32"/>
        </w:rPr>
        <w:t>。</w:t>
      </w:r>
    </w:p>
    <w:p w:rsidR="00845FE0" w:rsidRPr="00845FE0" w:rsidRDefault="00845FE0" w:rsidP="00C27F61">
      <w:pPr>
        <w:spacing w:after="0" w:line="360" w:lineRule="auto"/>
        <w:ind w:firstLine="641"/>
        <w:rPr>
          <w:rFonts w:ascii="仿宋_GB2312" w:eastAsia="仿宋_GB2312"/>
          <w:color w:val="000000"/>
          <w:sz w:val="32"/>
          <w:szCs w:val="32"/>
        </w:rPr>
      </w:pPr>
      <w:r w:rsidRPr="00845FE0">
        <w:rPr>
          <w:rFonts w:ascii="仿宋_GB2312" w:eastAsia="仿宋_GB2312" w:hint="eastAsia"/>
          <w:color w:val="000000"/>
          <w:sz w:val="32"/>
          <w:szCs w:val="32"/>
        </w:rPr>
        <w:t>2、</w:t>
      </w:r>
      <w:r w:rsidR="00A82502" w:rsidRPr="00845FE0">
        <w:rPr>
          <w:rFonts w:ascii="仿宋_GB2312" w:eastAsia="仿宋_GB2312"/>
          <w:color w:val="000000"/>
          <w:sz w:val="32"/>
          <w:szCs w:val="32"/>
        </w:rPr>
        <w:t>结合学校实际</w:t>
      </w:r>
      <w:r w:rsidR="00A82502" w:rsidRPr="00845FE0">
        <w:rPr>
          <w:rFonts w:ascii="仿宋_GB2312" w:eastAsia="仿宋_GB2312" w:hint="eastAsia"/>
          <w:color w:val="000000"/>
          <w:sz w:val="32"/>
          <w:szCs w:val="32"/>
        </w:rPr>
        <w:t>和发展需要</w:t>
      </w:r>
      <w:r w:rsidR="00A82502" w:rsidRPr="00845FE0">
        <w:rPr>
          <w:rFonts w:ascii="仿宋_GB2312" w:eastAsia="仿宋_GB2312"/>
          <w:color w:val="000000"/>
          <w:sz w:val="32"/>
          <w:szCs w:val="32"/>
        </w:rPr>
        <w:t>，</w:t>
      </w:r>
      <w:r w:rsidR="00A82502" w:rsidRPr="00845FE0">
        <w:rPr>
          <w:rFonts w:ascii="仿宋_GB2312" w:eastAsia="仿宋_GB2312" w:hint="eastAsia"/>
          <w:color w:val="000000"/>
          <w:sz w:val="32"/>
          <w:szCs w:val="32"/>
        </w:rPr>
        <w:t>有针对性地组织开展教学研究和教学改革；</w:t>
      </w:r>
      <w:r w:rsidRPr="00845FE0">
        <w:rPr>
          <w:rFonts w:ascii="仿宋_GB2312" w:eastAsia="仿宋_GB2312" w:hint="eastAsia"/>
          <w:color w:val="000000"/>
          <w:sz w:val="32"/>
          <w:szCs w:val="32"/>
        </w:rPr>
        <w:t>研究分析学校教育资源配置制度与机制，提出供领导参考的意见与建议。</w:t>
      </w:r>
    </w:p>
    <w:p w:rsidR="00845FE0" w:rsidRPr="00845FE0" w:rsidRDefault="00845FE0" w:rsidP="00C27F61">
      <w:pPr>
        <w:spacing w:after="0" w:line="360" w:lineRule="auto"/>
        <w:ind w:firstLine="641"/>
        <w:rPr>
          <w:rFonts w:ascii="仿宋_GB2312" w:eastAsia="仿宋_GB2312"/>
          <w:color w:val="000000"/>
          <w:sz w:val="32"/>
          <w:szCs w:val="32"/>
        </w:rPr>
      </w:pPr>
      <w:r w:rsidRPr="00845FE0">
        <w:rPr>
          <w:rFonts w:ascii="仿宋_GB2312" w:eastAsia="仿宋_GB2312" w:hint="eastAsia"/>
          <w:color w:val="000000"/>
          <w:sz w:val="32"/>
          <w:szCs w:val="32"/>
        </w:rPr>
        <w:t>3、</w:t>
      </w:r>
      <w:r w:rsidR="00A82502" w:rsidRPr="00845FE0">
        <w:rPr>
          <w:rFonts w:ascii="仿宋_GB2312" w:eastAsia="仿宋_GB2312"/>
          <w:color w:val="000000"/>
          <w:sz w:val="32"/>
          <w:szCs w:val="32"/>
        </w:rPr>
        <w:t>负责与上级及国内外高校和高等教育研究机构的联系、交流与合作</w:t>
      </w:r>
      <w:r w:rsidRPr="00845FE0">
        <w:rPr>
          <w:rFonts w:ascii="仿宋_GB2312" w:eastAsia="仿宋_GB2312" w:hint="eastAsia"/>
          <w:color w:val="000000"/>
          <w:sz w:val="32"/>
          <w:szCs w:val="32"/>
        </w:rPr>
        <w:t>，汲取其他高校的先进经验与做法。</w:t>
      </w:r>
    </w:p>
    <w:p w:rsidR="00870469" w:rsidRPr="00845FE0" w:rsidRDefault="00845FE0" w:rsidP="00C27F61">
      <w:pPr>
        <w:spacing w:after="0" w:line="360" w:lineRule="auto"/>
        <w:ind w:firstLine="641"/>
        <w:rPr>
          <w:rFonts w:ascii="仿宋_GB2312" w:eastAsia="仿宋_GB2312"/>
          <w:color w:val="000000"/>
          <w:sz w:val="32"/>
          <w:szCs w:val="32"/>
        </w:rPr>
      </w:pPr>
      <w:r w:rsidRPr="00845FE0">
        <w:rPr>
          <w:rFonts w:ascii="仿宋_GB2312" w:eastAsia="仿宋_GB2312" w:hint="eastAsia"/>
          <w:color w:val="000000"/>
          <w:sz w:val="32"/>
          <w:szCs w:val="32"/>
        </w:rPr>
        <w:t>4、</w:t>
      </w:r>
      <w:r w:rsidR="00A82502" w:rsidRPr="00845FE0">
        <w:rPr>
          <w:rFonts w:ascii="仿宋_GB2312" w:eastAsia="仿宋_GB2312" w:hint="eastAsia"/>
          <w:color w:val="000000"/>
          <w:sz w:val="32"/>
          <w:szCs w:val="32"/>
        </w:rPr>
        <w:t>开展高等教育教学研究、院校研究工作，特别是对学校发展重大决策的前期调查研究</w:t>
      </w:r>
      <w:r w:rsidRPr="00845FE0">
        <w:rPr>
          <w:rFonts w:ascii="仿宋_GB2312" w:eastAsia="仿宋_GB2312" w:hint="eastAsia"/>
          <w:color w:val="000000"/>
          <w:sz w:val="32"/>
          <w:szCs w:val="32"/>
        </w:rPr>
        <w:t>。</w:t>
      </w:r>
    </w:p>
    <w:p w:rsidR="00870469" w:rsidRPr="00C27F61" w:rsidRDefault="00870469" w:rsidP="00C27F61">
      <w:pPr>
        <w:spacing w:after="0" w:line="360" w:lineRule="auto"/>
        <w:ind w:firstLine="641"/>
        <w:rPr>
          <w:rFonts w:ascii="仿宋_GB2312" w:eastAsia="仿宋_GB2312"/>
          <w:b/>
          <w:color w:val="000000"/>
          <w:sz w:val="32"/>
          <w:szCs w:val="32"/>
        </w:rPr>
      </w:pPr>
      <w:r w:rsidRPr="00C27F61">
        <w:rPr>
          <w:rFonts w:ascii="仿宋_GB2312" w:eastAsia="仿宋_GB2312" w:hint="eastAsia"/>
          <w:b/>
          <w:color w:val="000000"/>
          <w:sz w:val="32"/>
          <w:szCs w:val="32"/>
        </w:rPr>
        <w:t>三、应聘条件</w:t>
      </w:r>
    </w:p>
    <w:p w:rsidR="00845FE0" w:rsidRPr="00845FE0" w:rsidRDefault="00845FE0" w:rsidP="00C27F61">
      <w:pPr>
        <w:spacing w:after="0" w:line="360" w:lineRule="auto"/>
        <w:ind w:firstLine="641"/>
        <w:rPr>
          <w:rFonts w:ascii="仿宋_GB2312" w:eastAsia="仿宋_GB2312"/>
          <w:color w:val="000000"/>
          <w:sz w:val="32"/>
          <w:szCs w:val="32"/>
        </w:rPr>
      </w:pPr>
      <w:r>
        <w:rPr>
          <w:rFonts w:ascii="仿宋_GB2312" w:eastAsia="仿宋_GB2312" w:hint="eastAsia"/>
          <w:color w:val="000000"/>
          <w:sz w:val="32"/>
          <w:szCs w:val="32"/>
        </w:rPr>
        <w:lastRenderedPageBreak/>
        <w:t>1、熟悉高等教育规律，了解国内外高等教育情况，具有良好的个人品质、敬业精神、创新意识和团队精神</w:t>
      </w:r>
      <w:r w:rsidR="00862AF2">
        <w:rPr>
          <w:rFonts w:ascii="仿宋_GB2312" w:eastAsia="仿宋_GB2312" w:hint="eastAsia"/>
          <w:color w:val="000000"/>
          <w:sz w:val="32"/>
          <w:szCs w:val="32"/>
        </w:rPr>
        <w:t>；</w:t>
      </w:r>
      <w:r>
        <w:rPr>
          <w:rFonts w:ascii="仿宋_GB2312" w:eastAsia="仿宋_GB2312" w:hint="eastAsia"/>
          <w:color w:val="000000"/>
          <w:sz w:val="32"/>
          <w:szCs w:val="32"/>
        </w:rPr>
        <w:t xml:space="preserve"> </w:t>
      </w:r>
    </w:p>
    <w:p w:rsidR="00862AF2" w:rsidRDefault="00845FE0" w:rsidP="00C27F61">
      <w:pPr>
        <w:spacing w:after="0" w:line="360" w:lineRule="auto"/>
        <w:ind w:firstLine="641"/>
        <w:rPr>
          <w:rFonts w:ascii="仿宋_GB2312" w:eastAsia="仿宋_GB2312"/>
          <w:color w:val="000000"/>
          <w:sz w:val="32"/>
          <w:szCs w:val="32"/>
        </w:rPr>
      </w:pPr>
      <w:r>
        <w:rPr>
          <w:rFonts w:ascii="仿宋_GB2312" w:eastAsia="仿宋_GB2312" w:hint="eastAsia"/>
          <w:color w:val="000000"/>
          <w:sz w:val="32"/>
          <w:szCs w:val="32"/>
        </w:rPr>
        <w:t>2、</w:t>
      </w:r>
      <w:r w:rsidRPr="00845FE0">
        <w:rPr>
          <w:rFonts w:ascii="仿宋_GB2312" w:eastAsia="仿宋_GB2312" w:hint="eastAsia"/>
          <w:color w:val="000000"/>
          <w:sz w:val="32"/>
          <w:szCs w:val="32"/>
        </w:rPr>
        <w:t>具备高等教育管理的专业知识和独立开展相关研究的能力；</w:t>
      </w:r>
    </w:p>
    <w:p w:rsidR="00845FE0" w:rsidRPr="00845FE0" w:rsidRDefault="00845FE0" w:rsidP="00C27F61">
      <w:pPr>
        <w:spacing w:after="0" w:line="360" w:lineRule="auto"/>
        <w:ind w:firstLine="641"/>
        <w:rPr>
          <w:rFonts w:ascii="仿宋_GB2312" w:eastAsia="仿宋_GB2312"/>
          <w:color w:val="000000"/>
          <w:sz w:val="32"/>
          <w:szCs w:val="32"/>
        </w:rPr>
      </w:pPr>
      <w:r>
        <w:rPr>
          <w:rFonts w:ascii="仿宋_GB2312" w:eastAsia="仿宋_GB2312" w:hint="eastAsia"/>
          <w:color w:val="000000"/>
          <w:sz w:val="32"/>
          <w:szCs w:val="32"/>
        </w:rPr>
        <w:t>3、应聘者学历要求为</w:t>
      </w:r>
      <w:r w:rsidRPr="00862AF2">
        <w:rPr>
          <w:rFonts w:ascii="仿宋_GB2312" w:eastAsia="仿宋_GB2312" w:hint="eastAsia"/>
          <w:b/>
          <w:color w:val="000000"/>
          <w:sz w:val="32"/>
          <w:szCs w:val="32"/>
        </w:rPr>
        <w:t>应届博士研究生</w:t>
      </w:r>
      <w:r>
        <w:rPr>
          <w:rFonts w:ascii="仿宋_GB2312" w:eastAsia="仿宋_GB2312" w:hint="eastAsia"/>
          <w:color w:val="000000"/>
          <w:sz w:val="32"/>
          <w:szCs w:val="32"/>
        </w:rPr>
        <w:t>，所学专业为</w:t>
      </w:r>
      <w:r w:rsidRPr="00C27F61">
        <w:rPr>
          <w:rFonts w:ascii="仿宋_GB2312" w:eastAsia="仿宋_GB2312" w:hint="eastAsia"/>
          <w:b/>
          <w:color w:val="000000"/>
          <w:sz w:val="32"/>
          <w:szCs w:val="32"/>
        </w:rPr>
        <w:t>高等教育管理</w:t>
      </w:r>
      <w:r w:rsidRPr="00845FE0">
        <w:rPr>
          <w:rFonts w:ascii="仿宋_GB2312" w:eastAsia="仿宋_GB2312" w:hint="eastAsia"/>
          <w:color w:val="000000"/>
          <w:sz w:val="32"/>
          <w:szCs w:val="32"/>
        </w:rPr>
        <w:t>（本</w:t>
      </w:r>
      <w:r w:rsidR="00C27F61">
        <w:rPr>
          <w:rFonts w:ascii="仿宋_GB2312" w:eastAsia="仿宋_GB2312" w:hint="eastAsia"/>
          <w:color w:val="000000"/>
          <w:sz w:val="32"/>
          <w:szCs w:val="32"/>
        </w:rPr>
        <w:t>科生或</w:t>
      </w:r>
      <w:r w:rsidRPr="00845FE0">
        <w:rPr>
          <w:rFonts w:ascii="仿宋_GB2312" w:eastAsia="仿宋_GB2312" w:hint="eastAsia"/>
          <w:color w:val="000000"/>
          <w:sz w:val="32"/>
          <w:szCs w:val="32"/>
        </w:rPr>
        <w:t>硕</w:t>
      </w:r>
      <w:r w:rsidR="00C27F61">
        <w:rPr>
          <w:rFonts w:ascii="仿宋_GB2312" w:eastAsia="仿宋_GB2312" w:hint="eastAsia"/>
          <w:color w:val="000000"/>
          <w:sz w:val="32"/>
          <w:szCs w:val="32"/>
        </w:rPr>
        <w:t>士生</w:t>
      </w:r>
      <w:r w:rsidRPr="00845FE0">
        <w:rPr>
          <w:rFonts w:ascii="仿宋_GB2312" w:eastAsia="仿宋_GB2312" w:hint="eastAsia"/>
          <w:color w:val="000000"/>
          <w:sz w:val="32"/>
          <w:szCs w:val="32"/>
        </w:rPr>
        <w:t>期间至少一个阶段为相关专业）</w:t>
      </w:r>
      <w:r>
        <w:rPr>
          <w:rFonts w:ascii="仿宋_GB2312" w:eastAsia="仿宋_GB2312" w:hint="eastAsia"/>
          <w:color w:val="000000"/>
          <w:sz w:val="32"/>
          <w:szCs w:val="32"/>
        </w:rPr>
        <w:t>，</w:t>
      </w:r>
      <w:r w:rsidRPr="00845FE0">
        <w:rPr>
          <w:rFonts w:ascii="仿宋_GB2312" w:eastAsia="仿宋_GB2312" w:hint="eastAsia"/>
          <w:color w:val="000000"/>
          <w:sz w:val="32"/>
          <w:szCs w:val="32"/>
        </w:rPr>
        <w:t>具有半年以上境外留学或工作经历者优先。</w:t>
      </w:r>
    </w:p>
    <w:p w:rsidR="00870469" w:rsidRPr="00C27F61" w:rsidRDefault="00845FE0" w:rsidP="00C27F61">
      <w:pPr>
        <w:spacing w:after="0" w:line="360" w:lineRule="auto"/>
        <w:ind w:firstLine="641"/>
        <w:rPr>
          <w:rFonts w:ascii="仿宋_GB2312" w:eastAsia="仿宋_GB2312"/>
          <w:b/>
          <w:color w:val="000000"/>
          <w:sz w:val="32"/>
          <w:szCs w:val="32"/>
        </w:rPr>
      </w:pPr>
      <w:r w:rsidRPr="00C27F61">
        <w:rPr>
          <w:rFonts w:ascii="仿宋_GB2312" w:eastAsia="仿宋_GB2312" w:hint="eastAsia"/>
          <w:b/>
          <w:color w:val="000000"/>
          <w:sz w:val="32"/>
          <w:szCs w:val="32"/>
        </w:rPr>
        <w:t>四</w:t>
      </w:r>
      <w:r w:rsidR="00870469" w:rsidRPr="00C27F61">
        <w:rPr>
          <w:rFonts w:ascii="仿宋_GB2312" w:eastAsia="仿宋_GB2312" w:hint="eastAsia"/>
          <w:b/>
          <w:color w:val="000000"/>
          <w:sz w:val="32"/>
          <w:szCs w:val="32"/>
        </w:rPr>
        <w:t>、待遇</w:t>
      </w:r>
    </w:p>
    <w:p w:rsidR="00A82502" w:rsidRPr="00845FE0" w:rsidRDefault="00A82502" w:rsidP="00C27F61">
      <w:pPr>
        <w:spacing w:after="0" w:line="360" w:lineRule="auto"/>
        <w:ind w:firstLine="641"/>
        <w:rPr>
          <w:rFonts w:ascii="仿宋_GB2312" w:eastAsia="仿宋_GB2312"/>
          <w:color w:val="000000"/>
          <w:sz w:val="32"/>
          <w:szCs w:val="32"/>
        </w:rPr>
      </w:pPr>
      <w:r w:rsidRPr="00845FE0">
        <w:rPr>
          <w:rFonts w:ascii="仿宋_GB2312" w:eastAsia="仿宋_GB2312"/>
          <w:color w:val="000000"/>
          <w:sz w:val="32"/>
          <w:szCs w:val="32"/>
        </w:rPr>
        <w:t>1、按照学校岗位设置管理办法和获聘人员条件确定岗位等级。</w:t>
      </w:r>
    </w:p>
    <w:p w:rsidR="00A82502" w:rsidRDefault="00A82502" w:rsidP="00C27F61">
      <w:pPr>
        <w:spacing w:after="0" w:line="360" w:lineRule="auto"/>
        <w:ind w:firstLine="641"/>
        <w:rPr>
          <w:rFonts w:ascii="仿宋_GB2312" w:eastAsia="仿宋_GB2312"/>
          <w:color w:val="000000"/>
          <w:sz w:val="32"/>
          <w:szCs w:val="32"/>
        </w:rPr>
      </w:pPr>
      <w:r w:rsidRPr="00845FE0">
        <w:rPr>
          <w:rFonts w:ascii="仿宋_GB2312" w:eastAsia="仿宋_GB2312"/>
          <w:color w:val="000000"/>
          <w:sz w:val="32"/>
          <w:szCs w:val="32"/>
        </w:rPr>
        <w:t>2、获聘人员纳入学校</w:t>
      </w:r>
      <w:r w:rsidRPr="00862AF2">
        <w:rPr>
          <w:rFonts w:ascii="仿宋_GB2312" w:eastAsia="仿宋_GB2312"/>
          <w:b/>
          <w:color w:val="000000"/>
          <w:sz w:val="32"/>
          <w:szCs w:val="32"/>
        </w:rPr>
        <w:t>事业编制管理</w:t>
      </w:r>
      <w:r w:rsidRPr="00845FE0">
        <w:rPr>
          <w:rFonts w:ascii="仿宋_GB2312" w:eastAsia="仿宋_GB2312"/>
          <w:color w:val="000000"/>
          <w:sz w:val="32"/>
          <w:szCs w:val="32"/>
        </w:rPr>
        <w:t>，按规定签订聘用合同，聘用期间按所聘岗位享受相应的工资福利待遇。</w:t>
      </w:r>
    </w:p>
    <w:p w:rsidR="00870469" w:rsidRPr="00C27F61" w:rsidRDefault="00B543FC" w:rsidP="00C27F61">
      <w:pPr>
        <w:spacing w:after="0" w:line="360" w:lineRule="auto"/>
        <w:ind w:firstLine="641"/>
        <w:rPr>
          <w:rFonts w:ascii="仿宋_GB2312" w:eastAsia="仿宋_GB2312"/>
          <w:b/>
          <w:color w:val="000000"/>
          <w:sz w:val="32"/>
          <w:szCs w:val="32"/>
        </w:rPr>
      </w:pPr>
      <w:r w:rsidRPr="00C27F61">
        <w:rPr>
          <w:rFonts w:ascii="仿宋_GB2312" w:eastAsia="仿宋_GB2312" w:hint="eastAsia"/>
          <w:b/>
          <w:color w:val="000000"/>
          <w:sz w:val="32"/>
          <w:szCs w:val="32"/>
        </w:rPr>
        <w:t>五</w:t>
      </w:r>
      <w:r w:rsidR="00870469" w:rsidRPr="00C27F61">
        <w:rPr>
          <w:rFonts w:ascii="仿宋_GB2312" w:eastAsia="仿宋_GB2312" w:hint="eastAsia"/>
          <w:b/>
          <w:color w:val="000000"/>
          <w:sz w:val="32"/>
          <w:szCs w:val="32"/>
        </w:rPr>
        <w:t>、报名时间及方法</w:t>
      </w:r>
    </w:p>
    <w:p w:rsidR="00B543FC" w:rsidRDefault="00B543FC" w:rsidP="00C27F61">
      <w:pPr>
        <w:spacing w:after="0" w:line="360" w:lineRule="auto"/>
        <w:ind w:firstLine="641"/>
        <w:rPr>
          <w:rFonts w:ascii="仿宋_GB2312" w:eastAsia="仿宋_GB2312"/>
          <w:color w:val="000000"/>
          <w:sz w:val="32"/>
          <w:szCs w:val="32"/>
        </w:rPr>
      </w:pPr>
      <w:r w:rsidRPr="00D00049">
        <w:rPr>
          <w:rFonts w:ascii="仿宋_GB2312" w:eastAsia="仿宋_GB2312" w:hint="eastAsia"/>
          <w:b/>
          <w:color w:val="000000"/>
          <w:sz w:val="32"/>
          <w:szCs w:val="32"/>
        </w:rPr>
        <w:t>1、报名时间：</w:t>
      </w:r>
      <w:r w:rsidR="00870469">
        <w:rPr>
          <w:rFonts w:ascii="仿宋_GB2312" w:eastAsia="仿宋_GB2312" w:hint="eastAsia"/>
          <w:color w:val="000000"/>
          <w:sz w:val="32"/>
          <w:szCs w:val="32"/>
        </w:rPr>
        <w:t>至</w:t>
      </w:r>
      <w:r w:rsidR="00A82502">
        <w:rPr>
          <w:rFonts w:ascii="仿宋_GB2312" w:eastAsia="仿宋_GB2312" w:hint="eastAsia"/>
          <w:color w:val="000000"/>
          <w:sz w:val="32"/>
          <w:szCs w:val="32"/>
        </w:rPr>
        <w:t>2015</w:t>
      </w:r>
      <w:r w:rsidR="00870469">
        <w:rPr>
          <w:rFonts w:ascii="仿宋_GB2312" w:eastAsia="仿宋_GB2312" w:hint="eastAsia"/>
          <w:color w:val="000000"/>
          <w:sz w:val="32"/>
          <w:szCs w:val="32"/>
        </w:rPr>
        <w:t>年</w:t>
      </w:r>
      <w:r w:rsidR="00A82502">
        <w:rPr>
          <w:rFonts w:ascii="仿宋_GB2312" w:eastAsia="仿宋_GB2312" w:hint="eastAsia"/>
          <w:color w:val="000000"/>
          <w:sz w:val="32"/>
          <w:szCs w:val="32"/>
        </w:rPr>
        <w:t>3</w:t>
      </w:r>
      <w:r w:rsidR="00870469">
        <w:rPr>
          <w:rFonts w:ascii="仿宋_GB2312" w:eastAsia="仿宋_GB2312" w:hint="eastAsia"/>
          <w:color w:val="000000"/>
          <w:sz w:val="32"/>
          <w:szCs w:val="32"/>
        </w:rPr>
        <w:t>月</w:t>
      </w:r>
      <w:r>
        <w:rPr>
          <w:rFonts w:ascii="仿宋_GB2312" w:eastAsia="仿宋_GB2312" w:hint="eastAsia"/>
          <w:color w:val="000000"/>
          <w:sz w:val="32"/>
          <w:szCs w:val="32"/>
        </w:rPr>
        <w:t>12</w:t>
      </w:r>
      <w:r w:rsidR="00870469">
        <w:rPr>
          <w:rFonts w:ascii="仿宋_GB2312" w:eastAsia="仿宋_GB2312" w:hint="eastAsia"/>
          <w:color w:val="000000"/>
          <w:sz w:val="32"/>
          <w:szCs w:val="32"/>
        </w:rPr>
        <w:t>日</w:t>
      </w:r>
      <w:r>
        <w:rPr>
          <w:rFonts w:ascii="仿宋_GB2312" w:eastAsia="仿宋_GB2312" w:hint="eastAsia"/>
          <w:color w:val="000000"/>
          <w:sz w:val="32"/>
          <w:szCs w:val="32"/>
        </w:rPr>
        <w:t>至31日</w:t>
      </w:r>
      <w:r w:rsidR="00870469">
        <w:rPr>
          <w:rFonts w:ascii="仿宋_GB2312" w:eastAsia="仿宋_GB2312" w:hint="eastAsia"/>
          <w:color w:val="000000"/>
          <w:sz w:val="32"/>
          <w:szCs w:val="32"/>
        </w:rPr>
        <w:t>止。</w:t>
      </w:r>
    </w:p>
    <w:p w:rsidR="00B543FC" w:rsidRDefault="00B543FC" w:rsidP="00C27F61">
      <w:pPr>
        <w:spacing w:after="0" w:line="360" w:lineRule="auto"/>
        <w:ind w:firstLine="641"/>
        <w:rPr>
          <w:rFonts w:ascii="仿宋_GB2312" w:eastAsia="仿宋_GB2312"/>
          <w:color w:val="000000"/>
          <w:sz w:val="32"/>
          <w:szCs w:val="32"/>
        </w:rPr>
      </w:pPr>
      <w:r w:rsidRPr="00D00049">
        <w:rPr>
          <w:rFonts w:ascii="仿宋_GB2312" w:eastAsia="仿宋_GB2312" w:hint="eastAsia"/>
          <w:b/>
          <w:color w:val="000000"/>
          <w:sz w:val="32"/>
          <w:szCs w:val="32"/>
        </w:rPr>
        <w:t>2、</w:t>
      </w:r>
      <w:r w:rsidR="00957E03" w:rsidRPr="00D00049">
        <w:rPr>
          <w:rFonts w:ascii="仿宋_GB2312" w:eastAsia="仿宋_GB2312" w:hint="eastAsia"/>
          <w:b/>
          <w:color w:val="000000"/>
          <w:sz w:val="32"/>
          <w:szCs w:val="32"/>
        </w:rPr>
        <w:t>报名方法：</w:t>
      </w:r>
      <w:r>
        <w:rPr>
          <w:rFonts w:ascii="仿宋_GB2312" w:eastAsia="仿宋_GB2312" w:hint="eastAsia"/>
          <w:color w:val="000000"/>
          <w:sz w:val="32"/>
          <w:szCs w:val="32"/>
        </w:rPr>
        <w:t>请应聘者在指定时间内将求职简历及就业推荐表扫描件发至联系邮箱；</w:t>
      </w:r>
    </w:p>
    <w:p w:rsidR="00870469" w:rsidRPr="00845FE0" w:rsidRDefault="00B543FC" w:rsidP="00C27F61">
      <w:pPr>
        <w:spacing w:after="0" w:line="360" w:lineRule="auto"/>
        <w:ind w:firstLine="641"/>
        <w:rPr>
          <w:rFonts w:ascii="仿宋_GB2312" w:eastAsia="仿宋_GB2312"/>
          <w:color w:val="000000"/>
          <w:sz w:val="32"/>
          <w:szCs w:val="32"/>
        </w:rPr>
      </w:pPr>
      <w:r w:rsidRPr="00D00049">
        <w:rPr>
          <w:rFonts w:ascii="仿宋_GB2312" w:eastAsia="仿宋_GB2312" w:hint="eastAsia"/>
          <w:b/>
          <w:color w:val="000000"/>
          <w:sz w:val="32"/>
          <w:szCs w:val="32"/>
        </w:rPr>
        <w:t>3、</w:t>
      </w:r>
      <w:r w:rsidR="00870469" w:rsidRPr="00D00049">
        <w:rPr>
          <w:rFonts w:ascii="仿宋_GB2312" w:eastAsia="仿宋_GB2312" w:hint="eastAsia"/>
          <w:b/>
          <w:color w:val="000000"/>
          <w:sz w:val="32"/>
          <w:szCs w:val="32"/>
        </w:rPr>
        <w:t>联系地址：</w:t>
      </w:r>
      <w:r w:rsidR="00870469">
        <w:rPr>
          <w:rFonts w:ascii="仿宋_GB2312" w:eastAsia="仿宋_GB2312" w:hint="eastAsia"/>
          <w:color w:val="000000"/>
          <w:sz w:val="32"/>
          <w:szCs w:val="32"/>
        </w:rPr>
        <w:t>广东省广州市天河区五山路483号华南农业大学</w:t>
      </w:r>
      <w:r w:rsidR="00862AF2">
        <w:rPr>
          <w:rFonts w:ascii="仿宋_GB2312" w:eastAsia="仿宋_GB2312" w:hint="eastAsia"/>
          <w:color w:val="000000"/>
          <w:sz w:val="32"/>
          <w:szCs w:val="32"/>
        </w:rPr>
        <w:t>行政大楼904</w:t>
      </w:r>
      <w:r w:rsidR="00A82502">
        <w:rPr>
          <w:rFonts w:ascii="仿宋_GB2312" w:eastAsia="仿宋_GB2312" w:hint="eastAsia"/>
          <w:color w:val="000000"/>
          <w:sz w:val="32"/>
          <w:szCs w:val="32"/>
        </w:rPr>
        <w:t>高等教育研究所</w:t>
      </w:r>
      <w:r w:rsidR="00862AF2">
        <w:rPr>
          <w:rFonts w:ascii="仿宋_GB2312" w:eastAsia="仿宋_GB2312" w:hint="eastAsia"/>
          <w:color w:val="000000"/>
          <w:sz w:val="32"/>
          <w:szCs w:val="32"/>
        </w:rPr>
        <w:t xml:space="preserve"> </w:t>
      </w:r>
      <w:r w:rsidR="00870469">
        <w:rPr>
          <w:rFonts w:ascii="仿宋_GB2312" w:eastAsia="仿宋_GB2312" w:hint="eastAsia"/>
          <w:color w:val="000000"/>
          <w:sz w:val="32"/>
          <w:szCs w:val="32"/>
        </w:rPr>
        <w:t>邮编：510640</w:t>
      </w:r>
    </w:p>
    <w:p w:rsidR="00032B35" w:rsidRDefault="00870469" w:rsidP="00C27F61">
      <w:pPr>
        <w:spacing w:after="0" w:line="360" w:lineRule="auto"/>
        <w:ind w:firstLine="641"/>
        <w:rPr>
          <w:rFonts w:ascii="仿宋_GB2312" w:eastAsia="仿宋_GB2312"/>
          <w:color w:val="000000"/>
          <w:sz w:val="32"/>
          <w:szCs w:val="32"/>
        </w:rPr>
      </w:pPr>
      <w:r>
        <w:rPr>
          <w:rFonts w:ascii="仿宋_GB2312" w:eastAsia="仿宋_GB2312" w:hint="eastAsia"/>
          <w:color w:val="000000"/>
          <w:sz w:val="32"/>
          <w:szCs w:val="32"/>
        </w:rPr>
        <w:t>联系人：</w:t>
      </w:r>
      <w:r w:rsidR="00032B35">
        <w:rPr>
          <w:rFonts w:ascii="仿宋_GB2312" w:eastAsia="仿宋_GB2312" w:hint="eastAsia"/>
          <w:color w:val="000000"/>
          <w:sz w:val="32"/>
          <w:szCs w:val="32"/>
        </w:rPr>
        <w:t>郭</w:t>
      </w:r>
      <w:r w:rsidR="00C27F61">
        <w:rPr>
          <w:rFonts w:ascii="仿宋_GB2312" w:eastAsia="仿宋_GB2312" w:hint="eastAsia"/>
          <w:color w:val="000000"/>
          <w:sz w:val="32"/>
          <w:szCs w:val="32"/>
        </w:rPr>
        <w:t>老师</w:t>
      </w:r>
    </w:p>
    <w:p w:rsidR="00032B35" w:rsidRDefault="00862AF2" w:rsidP="00C27F61">
      <w:pPr>
        <w:spacing w:after="0" w:line="360" w:lineRule="auto"/>
        <w:ind w:firstLine="641"/>
        <w:rPr>
          <w:rFonts w:ascii="仿宋_GB2312" w:eastAsia="仿宋_GB2312"/>
          <w:color w:val="000000"/>
          <w:sz w:val="32"/>
          <w:szCs w:val="32"/>
        </w:rPr>
      </w:pPr>
      <w:r>
        <w:rPr>
          <w:rFonts w:ascii="仿宋_GB2312" w:eastAsia="仿宋_GB2312" w:hint="eastAsia"/>
          <w:color w:val="000000"/>
          <w:sz w:val="32"/>
          <w:szCs w:val="32"/>
        </w:rPr>
        <w:t>联系</w:t>
      </w:r>
      <w:r w:rsidR="00870469">
        <w:rPr>
          <w:rFonts w:ascii="仿宋_GB2312" w:eastAsia="仿宋_GB2312" w:hint="eastAsia"/>
          <w:color w:val="000000"/>
          <w:sz w:val="32"/>
          <w:szCs w:val="32"/>
        </w:rPr>
        <w:t>邮箱：</w:t>
      </w:r>
      <w:r w:rsidR="00B543FC">
        <w:rPr>
          <w:rFonts w:ascii="仿宋_GB2312" w:eastAsia="仿宋_GB2312" w:hint="eastAsia"/>
          <w:color w:val="000000"/>
          <w:sz w:val="32"/>
          <w:szCs w:val="32"/>
        </w:rPr>
        <w:t>guoyf</w:t>
      </w:r>
      <w:r w:rsidR="00032B35" w:rsidRPr="00862AF2">
        <w:rPr>
          <w:rFonts w:ascii="Times New Roman" w:eastAsia="仿宋_GB2312" w:hAnsi="Times New Roman" w:cs="Times New Roman"/>
          <w:color w:val="000000"/>
          <w:sz w:val="32"/>
          <w:szCs w:val="32"/>
        </w:rPr>
        <w:t>@</w:t>
      </w:r>
      <w:r w:rsidR="00032B35" w:rsidRPr="00845FE0">
        <w:rPr>
          <w:rFonts w:ascii="仿宋_GB2312" w:eastAsia="仿宋_GB2312" w:hint="eastAsia"/>
          <w:color w:val="000000"/>
          <w:sz w:val="32"/>
          <w:szCs w:val="32"/>
        </w:rPr>
        <w:t>scau.edu.cn</w:t>
      </w:r>
    </w:p>
    <w:p w:rsidR="00032B35" w:rsidRDefault="00870469" w:rsidP="00C27F61">
      <w:pPr>
        <w:spacing w:after="0" w:line="360" w:lineRule="auto"/>
        <w:ind w:firstLine="641"/>
        <w:rPr>
          <w:rFonts w:ascii="仿宋_GB2312" w:eastAsia="仿宋_GB2312"/>
          <w:color w:val="000000"/>
          <w:sz w:val="32"/>
          <w:szCs w:val="32"/>
        </w:rPr>
      </w:pPr>
      <w:r>
        <w:rPr>
          <w:rFonts w:ascii="仿宋_GB2312" w:eastAsia="仿宋_GB2312" w:hint="eastAsia"/>
          <w:color w:val="000000"/>
          <w:sz w:val="32"/>
          <w:szCs w:val="32"/>
        </w:rPr>
        <w:t>咨询电话：(+86)020 8528</w:t>
      </w:r>
      <w:r w:rsidR="00032B35">
        <w:rPr>
          <w:rFonts w:ascii="仿宋_GB2312" w:eastAsia="仿宋_GB2312" w:hint="eastAsia"/>
          <w:color w:val="000000"/>
          <w:sz w:val="32"/>
          <w:szCs w:val="32"/>
        </w:rPr>
        <w:t>7927</w:t>
      </w:r>
    </w:p>
    <w:p w:rsidR="00032B35" w:rsidRDefault="00B543FC" w:rsidP="00C27F61">
      <w:pPr>
        <w:spacing w:after="0" w:line="360" w:lineRule="auto"/>
        <w:ind w:firstLine="641"/>
        <w:rPr>
          <w:rFonts w:ascii="仿宋_GB2312" w:eastAsia="仿宋_GB2312"/>
          <w:color w:val="000000"/>
          <w:sz w:val="32"/>
          <w:szCs w:val="32"/>
        </w:rPr>
      </w:pPr>
      <w:r>
        <w:rPr>
          <w:rFonts w:ascii="仿宋_GB2312" w:eastAsia="仿宋_GB2312" w:hint="eastAsia"/>
          <w:color w:val="000000"/>
          <w:sz w:val="32"/>
          <w:szCs w:val="32"/>
        </w:rPr>
        <w:t>手机号码：13760855757</w:t>
      </w:r>
    </w:p>
    <w:p w:rsidR="00870469" w:rsidRPr="00845FE0" w:rsidRDefault="00870469" w:rsidP="00C27F61">
      <w:pPr>
        <w:spacing w:after="0" w:line="360" w:lineRule="auto"/>
        <w:ind w:firstLine="641"/>
        <w:rPr>
          <w:rFonts w:ascii="仿宋_GB2312" w:eastAsia="仿宋_GB2312"/>
          <w:color w:val="000000"/>
          <w:sz w:val="32"/>
          <w:szCs w:val="32"/>
        </w:rPr>
      </w:pPr>
      <w:r>
        <w:rPr>
          <w:rFonts w:ascii="仿宋_GB2312" w:eastAsia="仿宋_GB2312" w:hint="eastAsia"/>
          <w:color w:val="000000"/>
          <w:sz w:val="32"/>
          <w:szCs w:val="32"/>
        </w:rPr>
        <w:lastRenderedPageBreak/>
        <w:t>热忱欢迎海内外有志之士前来应聘，共创华南农业大学美好明天！</w:t>
      </w:r>
    </w:p>
    <w:p w:rsidR="00862AF2" w:rsidRDefault="00862AF2" w:rsidP="00C27F61">
      <w:pPr>
        <w:spacing w:after="0" w:line="360" w:lineRule="auto"/>
        <w:ind w:firstLine="641"/>
        <w:rPr>
          <w:rFonts w:ascii="仿宋_GB2312" w:eastAsia="仿宋_GB2312"/>
          <w:color w:val="000000"/>
          <w:sz w:val="32"/>
          <w:szCs w:val="32"/>
        </w:rPr>
      </w:pPr>
    </w:p>
    <w:p w:rsidR="00862AF2" w:rsidRDefault="00862AF2" w:rsidP="00C27F61">
      <w:pPr>
        <w:spacing w:after="0" w:line="360" w:lineRule="auto"/>
        <w:ind w:firstLine="641"/>
        <w:rPr>
          <w:rFonts w:ascii="仿宋_GB2312" w:eastAsia="仿宋_GB2312"/>
          <w:color w:val="000000"/>
          <w:sz w:val="32"/>
          <w:szCs w:val="32"/>
        </w:rPr>
      </w:pPr>
    </w:p>
    <w:p w:rsidR="00870469" w:rsidRPr="00845FE0" w:rsidRDefault="00870469" w:rsidP="00C27F61">
      <w:pPr>
        <w:spacing w:after="0" w:line="360" w:lineRule="auto"/>
        <w:ind w:firstLine="641"/>
        <w:jc w:val="right"/>
        <w:rPr>
          <w:rFonts w:ascii="仿宋_GB2312" w:eastAsia="仿宋_GB2312"/>
          <w:color w:val="000000"/>
          <w:sz w:val="32"/>
          <w:szCs w:val="32"/>
        </w:rPr>
      </w:pPr>
      <w:r>
        <w:rPr>
          <w:rFonts w:ascii="仿宋_GB2312" w:eastAsia="仿宋_GB2312" w:hint="eastAsia"/>
          <w:color w:val="000000"/>
          <w:sz w:val="32"/>
          <w:szCs w:val="32"/>
        </w:rPr>
        <w:t>华南农业大学</w:t>
      </w:r>
      <w:r w:rsidR="00845FE0">
        <w:rPr>
          <w:rFonts w:ascii="仿宋_GB2312" w:eastAsia="仿宋_GB2312" w:hint="eastAsia"/>
          <w:color w:val="000000"/>
          <w:sz w:val="32"/>
          <w:szCs w:val="32"/>
        </w:rPr>
        <w:t>高等教育研究所</w:t>
      </w:r>
    </w:p>
    <w:p w:rsidR="00870469" w:rsidRPr="00845FE0" w:rsidRDefault="00032B35" w:rsidP="00C27F61">
      <w:pPr>
        <w:spacing w:after="0" w:line="360" w:lineRule="auto"/>
        <w:ind w:firstLine="641"/>
        <w:jc w:val="right"/>
        <w:rPr>
          <w:rFonts w:ascii="仿宋_GB2312" w:eastAsia="仿宋_GB2312"/>
          <w:color w:val="000000"/>
          <w:sz w:val="32"/>
          <w:szCs w:val="32"/>
        </w:rPr>
      </w:pPr>
      <w:r>
        <w:rPr>
          <w:rFonts w:ascii="仿宋_GB2312" w:eastAsia="仿宋_GB2312" w:hint="eastAsia"/>
          <w:color w:val="000000"/>
          <w:sz w:val="32"/>
          <w:szCs w:val="32"/>
        </w:rPr>
        <w:t>2015</w:t>
      </w:r>
      <w:r w:rsidR="00870469">
        <w:rPr>
          <w:rFonts w:ascii="仿宋_GB2312" w:eastAsia="仿宋_GB2312" w:hint="eastAsia"/>
          <w:color w:val="000000"/>
          <w:sz w:val="32"/>
          <w:szCs w:val="32"/>
        </w:rPr>
        <w:t>年</w:t>
      </w:r>
      <w:r>
        <w:rPr>
          <w:rFonts w:ascii="仿宋_GB2312" w:eastAsia="仿宋_GB2312" w:hint="eastAsia"/>
          <w:color w:val="000000"/>
          <w:sz w:val="32"/>
          <w:szCs w:val="32"/>
        </w:rPr>
        <w:t>3</w:t>
      </w:r>
      <w:r w:rsidR="00870469">
        <w:rPr>
          <w:rFonts w:ascii="仿宋_GB2312" w:eastAsia="仿宋_GB2312" w:hint="eastAsia"/>
          <w:color w:val="000000"/>
          <w:sz w:val="32"/>
          <w:szCs w:val="32"/>
        </w:rPr>
        <w:t>月</w:t>
      </w:r>
      <w:r>
        <w:rPr>
          <w:rFonts w:ascii="仿宋_GB2312" w:eastAsia="仿宋_GB2312" w:hint="eastAsia"/>
          <w:color w:val="000000"/>
          <w:sz w:val="32"/>
          <w:szCs w:val="32"/>
        </w:rPr>
        <w:t>10</w:t>
      </w:r>
      <w:r w:rsidR="00870469">
        <w:rPr>
          <w:rFonts w:ascii="仿宋_GB2312" w:eastAsia="仿宋_GB2312" w:hint="eastAsia"/>
          <w:color w:val="000000"/>
          <w:sz w:val="32"/>
          <w:szCs w:val="32"/>
        </w:rPr>
        <w:t>日</w:t>
      </w:r>
    </w:p>
    <w:p w:rsidR="00870469" w:rsidRPr="00845FE0" w:rsidRDefault="00870469" w:rsidP="004204F2">
      <w:pPr>
        <w:spacing w:line="220" w:lineRule="atLeast"/>
        <w:rPr>
          <w:rFonts w:ascii="仿宋_GB2312" w:eastAsia="仿宋_GB2312"/>
          <w:color w:val="000000"/>
          <w:sz w:val="32"/>
          <w:szCs w:val="32"/>
        </w:rPr>
      </w:pPr>
    </w:p>
    <w:p w:rsidR="00870469" w:rsidRPr="00845FE0" w:rsidRDefault="00870469" w:rsidP="004204F2">
      <w:pPr>
        <w:spacing w:line="220" w:lineRule="atLeast"/>
        <w:rPr>
          <w:rFonts w:ascii="仿宋_GB2312" w:eastAsia="仿宋_GB2312"/>
          <w:color w:val="000000"/>
          <w:sz w:val="32"/>
          <w:szCs w:val="32"/>
        </w:rPr>
      </w:pPr>
    </w:p>
    <w:p w:rsidR="00F02C71" w:rsidRPr="00845FE0" w:rsidRDefault="00F02C71" w:rsidP="00845FE0">
      <w:pPr>
        <w:spacing w:after="0" w:line="312" w:lineRule="auto"/>
        <w:ind w:firstLineChars="200" w:firstLine="640"/>
        <w:rPr>
          <w:rFonts w:ascii="仿宋_GB2312" w:eastAsia="仿宋_GB2312"/>
          <w:color w:val="000000"/>
          <w:sz w:val="32"/>
          <w:szCs w:val="32"/>
        </w:rPr>
      </w:pPr>
    </w:p>
    <w:p w:rsidR="00F02C71" w:rsidRPr="00F02C71" w:rsidRDefault="00F02C71" w:rsidP="00F02C71">
      <w:pPr>
        <w:spacing w:after="0" w:line="312" w:lineRule="auto"/>
        <w:ind w:firstLineChars="200" w:firstLine="560"/>
        <w:jc w:val="right"/>
        <w:rPr>
          <w:rFonts w:ascii="宋体" w:eastAsia="宋体" w:hAnsi="宋体"/>
          <w:sz w:val="28"/>
          <w:szCs w:val="28"/>
        </w:rPr>
      </w:pPr>
    </w:p>
    <w:sectPr w:rsidR="00F02C71" w:rsidRPr="00F02C71" w:rsidSect="004358AB">
      <w:pgSz w:w="11906" w:h="16838"/>
      <w:pgMar w:top="1440" w:right="1800" w:bottom="1440" w:left="1800" w:header="708" w:footer="708" w:gutter="0"/>
      <w:cols w:space="708"/>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66BD" w:rsidRDefault="00B466BD" w:rsidP="00112D44">
      <w:pPr>
        <w:spacing w:after="0"/>
      </w:pPr>
      <w:r>
        <w:separator/>
      </w:r>
    </w:p>
  </w:endnote>
  <w:endnote w:type="continuationSeparator" w:id="0">
    <w:p w:rsidR="00B466BD" w:rsidRDefault="00B466BD" w:rsidP="00112D44">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微软雅黑">
    <w:panose1 w:val="020B0503020204020204"/>
    <w:charset w:val="86"/>
    <w:family w:val="swiss"/>
    <w:pitch w:val="variable"/>
    <w:sig w:usb0="80000287" w:usb1="2A0F3C52" w:usb2="00000016" w:usb3="00000000" w:csb0="0004001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宋体">
    <w:altName w:val="SimSun"/>
    <w:panose1 w:val="02010600030101010101"/>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66BD" w:rsidRDefault="00B466BD" w:rsidP="00112D44">
      <w:pPr>
        <w:spacing w:after="0"/>
      </w:pPr>
      <w:r>
        <w:separator/>
      </w:r>
    </w:p>
  </w:footnote>
  <w:footnote w:type="continuationSeparator" w:id="0">
    <w:p w:rsidR="00B466BD" w:rsidRDefault="00B466BD" w:rsidP="00112D44">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hdrShapeDefaults>
    <o:shapedefaults v:ext="edit" spidmax="31746"/>
  </w:hdrShapeDefaults>
  <w:footnotePr>
    <w:footnote w:id="-1"/>
    <w:footnote w:id="0"/>
  </w:footnotePr>
  <w:endnotePr>
    <w:endnote w:id="-1"/>
    <w:endnote w:id="0"/>
  </w:endnotePr>
  <w:compat>
    <w:useFELayout/>
  </w:compat>
  <w:rsids>
    <w:rsidRoot w:val="00D31D50"/>
    <w:rsid w:val="00032B35"/>
    <w:rsid w:val="00112D44"/>
    <w:rsid w:val="00211074"/>
    <w:rsid w:val="002159BF"/>
    <w:rsid w:val="002365EF"/>
    <w:rsid w:val="00323B43"/>
    <w:rsid w:val="003D37D8"/>
    <w:rsid w:val="004204F2"/>
    <w:rsid w:val="00426133"/>
    <w:rsid w:val="00427AF8"/>
    <w:rsid w:val="004358AB"/>
    <w:rsid w:val="004D6FF8"/>
    <w:rsid w:val="005B7083"/>
    <w:rsid w:val="005E3CC8"/>
    <w:rsid w:val="005F52D4"/>
    <w:rsid w:val="0062041B"/>
    <w:rsid w:val="00686A10"/>
    <w:rsid w:val="006A4B8F"/>
    <w:rsid w:val="00845FE0"/>
    <w:rsid w:val="00862AF2"/>
    <w:rsid w:val="00870469"/>
    <w:rsid w:val="008B7726"/>
    <w:rsid w:val="008F6A2D"/>
    <w:rsid w:val="00940D92"/>
    <w:rsid w:val="00957E03"/>
    <w:rsid w:val="0096763B"/>
    <w:rsid w:val="0098753E"/>
    <w:rsid w:val="009F602A"/>
    <w:rsid w:val="00A24470"/>
    <w:rsid w:val="00A82502"/>
    <w:rsid w:val="00AC7A72"/>
    <w:rsid w:val="00B343C3"/>
    <w:rsid w:val="00B466BD"/>
    <w:rsid w:val="00B543FC"/>
    <w:rsid w:val="00B91E48"/>
    <w:rsid w:val="00C02255"/>
    <w:rsid w:val="00C27F61"/>
    <w:rsid w:val="00CA319D"/>
    <w:rsid w:val="00D00049"/>
    <w:rsid w:val="00D106B7"/>
    <w:rsid w:val="00D31D50"/>
    <w:rsid w:val="00D421A7"/>
    <w:rsid w:val="00E346BD"/>
    <w:rsid w:val="00EE06B1"/>
    <w:rsid w:val="00F02C71"/>
    <w:rsid w:val="00F55310"/>
    <w:rsid w:val="00F9369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204F2"/>
    <w:rPr>
      <w:color w:val="0000FF" w:themeColor="hyperlink"/>
      <w:u w:val="single"/>
    </w:rPr>
  </w:style>
  <w:style w:type="paragraph" w:styleId="a4">
    <w:name w:val="header"/>
    <w:basedOn w:val="a"/>
    <w:link w:val="Char"/>
    <w:uiPriority w:val="99"/>
    <w:semiHidden/>
    <w:unhideWhenUsed/>
    <w:rsid w:val="00112D44"/>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4"/>
    <w:uiPriority w:val="99"/>
    <w:semiHidden/>
    <w:rsid w:val="00112D44"/>
    <w:rPr>
      <w:rFonts w:ascii="Tahoma" w:hAnsi="Tahoma"/>
      <w:sz w:val="18"/>
      <w:szCs w:val="18"/>
    </w:rPr>
  </w:style>
  <w:style w:type="paragraph" w:styleId="a5">
    <w:name w:val="footer"/>
    <w:basedOn w:val="a"/>
    <w:link w:val="Char0"/>
    <w:uiPriority w:val="99"/>
    <w:semiHidden/>
    <w:unhideWhenUsed/>
    <w:rsid w:val="00112D44"/>
    <w:pPr>
      <w:tabs>
        <w:tab w:val="center" w:pos="4153"/>
        <w:tab w:val="right" w:pos="8306"/>
      </w:tabs>
    </w:pPr>
    <w:rPr>
      <w:sz w:val="18"/>
      <w:szCs w:val="18"/>
    </w:rPr>
  </w:style>
  <w:style w:type="character" w:customStyle="1" w:styleId="Char0">
    <w:name w:val="页脚 Char"/>
    <w:basedOn w:val="a0"/>
    <w:link w:val="a5"/>
    <w:uiPriority w:val="99"/>
    <w:semiHidden/>
    <w:rsid w:val="00112D44"/>
    <w:rPr>
      <w:rFonts w:ascii="Tahoma" w:hAnsi="Tahoma"/>
      <w:sz w:val="18"/>
      <w:szCs w:val="18"/>
    </w:rPr>
  </w:style>
  <w:style w:type="paragraph" w:styleId="a6">
    <w:name w:val="List Paragraph"/>
    <w:basedOn w:val="a"/>
    <w:uiPriority w:val="34"/>
    <w:qFormat/>
    <w:rsid w:val="00AC7A72"/>
    <w:pPr>
      <w:ind w:firstLineChars="200" w:firstLine="420"/>
    </w:pPr>
  </w:style>
</w:styles>
</file>

<file path=word/webSettings.xml><?xml version="1.0" encoding="utf-8"?>
<w:webSettings xmlns:r="http://schemas.openxmlformats.org/officeDocument/2006/relationships" xmlns:w="http://schemas.openxmlformats.org/wordprocessingml/2006/main">
  <w:divs>
    <w:div w:id="74013907">
      <w:bodyDiv w:val="1"/>
      <w:marLeft w:val="0"/>
      <w:marRight w:val="0"/>
      <w:marTop w:val="0"/>
      <w:marBottom w:val="0"/>
      <w:divBdr>
        <w:top w:val="none" w:sz="0" w:space="0" w:color="auto"/>
        <w:left w:val="none" w:sz="0" w:space="0" w:color="auto"/>
        <w:bottom w:val="none" w:sz="0" w:space="0" w:color="auto"/>
        <w:right w:val="none" w:sz="0" w:space="0" w:color="auto"/>
      </w:divBdr>
      <w:divsChild>
        <w:div w:id="1732848716">
          <w:marLeft w:val="0"/>
          <w:marRight w:val="0"/>
          <w:marTop w:val="0"/>
          <w:marBottom w:val="0"/>
          <w:divBdr>
            <w:top w:val="none" w:sz="0" w:space="0" w:color="auto"/>
            <w:left w:val="none" w:sz="0" w:space="0" w:color="auto"/>
            <w:bottom w:val="none" w:sz="0" w:space="0" w:color="auto"/>
            <w:right w:val="none" w:sz="0" w:space="0" w:color="auto"/>
          </w:divBdr>
          <w:divsChild>
            <w:div w:id="205187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174757">
      <w:bodyDiv w:val="1"/>
      <w:marLeft w:val="0"/>
      <w:marRight w:val="0"/>
      <w:marTop w:val="0"/>
      <w:marBottom w:val="0"/>
      <w:divBdr>
        <w:top w:val="none" w:sz="0" w:space="0" w:color="auto"/>
        <w:left w:val="none" w:sz="0" w:space="0" w:color="auto"/>
        <w:bottom w:val="none" w:sz="0" w:space="0" w:color="auto"/>
        <w:right w:val="none" w:sz="0" w:space="0" w:color="auto"/>
      </w:divBdr>
    </w:div>
    <w:div w:id="605115236">
      <w:bodyDiv w:val="1"/>
      <w:marLeft w:val="0"/>
      <w:marRight w:val="0"/>
      <w:marTop w:val="0"/>
      <w:marBottom w:val="0"/>
      <w:divBdr>
        <w:top w:val="none" w:sz="0" w:space="0" w:color="auto"/>
        <w:left w:val="none" w:sz="0" w:space="0" w:color="auto"/>
        <w:bottom w:val="none" w:sz="0" w:space="0" w:color="auto"/>
        <w:right w:val="none" w:sz="0" w:space="0" w:color="auto"/>
      </w:divBdr>
    </w:div>
    <w:div w:id="733968625">
      <w:bodyDiv w:val="1"/>
      <w:marLeft w:val="0"/>
      <w:marRight w:val="0"/>
      <w:marTop w:val="0"/>
      <w:marBottom w:val="0"/>
      <w:divBdr>
        <w:top w:val="none" w:sz="0" w:space="0" w:color="auto"/>
        <w:left w:val="none" w:sz="0" w:space="0" w:color="auto"/>
        <w:bottom w:val="none" w:sz="0" w:space="0" w:color="auto"/>
        <w:right w:val="none" w:sz="0" w:space="0" w:color="auto"/>
      </w:divBdr>
    </w:div>
    <w:div w:id="1023362933">
      <w:bodyDiv w:val="1"/>
      <w:marLeft w:val="0"/>
      <w:marRight w:val="0"/>
      <w:marTop w:val="0"/>
      <w:marBottom w:val="0"/>
      <w:divBdr>
        <w:top w:val="none" w:sz="0" w:space="0" w:color="auto"/>
        <w:left w:val="none" w:sz="0" w:space="0" w:color="auto"/>
        <w:bottom w:val="none" w:sz="0" w:space="0" w:color="auto"/>
        <w:right w:val="none" w:sz="0" w:space="0" w:color="auto"/>
      </w:divBdr>
    </w:div>
    <w:div w:id="1819421327">
      <w:bodyDiv w:val="1"/>
      <w:marLeft w:val="0"/>
      <w:marRight w:val="0"/>
      <w:marTop w:val="0"/>
      <w:marBottom w:val="0"/>
      <w:divBdr>
        <w:top w:val="none" w:sz="0" w:space="0" w:color="auto"/>
        <w:left w:val="none" w:sz="0" w:space="0" w:color="auto"/>
        <w:bottom w:val="none" w:sz="0" w:space="0" w:color="auto"/>
        <w:right w:val="none" w:sz="0" w:space="0" w:color="auto"/>
      </w:divBdr>
      <w:divsChild>
        <w:div w:id="241573943">
          <w:marLeft w:val="0"/>
          <w:marRight w:val="0"/>
          <w:marTop w:val="0"/>
          <w:marBottom w:val="0"/>
          <w:divBdr>
            <w:top w:val="none" w:sz="0" w:space="0" w:color="auto"/>
            <w:left w:val="none" w:sz="0" w:space="0" w:color="auto"/>
            <w:bottom w:val="none" w:sz="0" w:space="0" w:color="auto"/>
            <w:right w:val="none" w:sz="0" w:space="0" w:color="auto"/>
          </w:divBdr>
          <w:divsChild>
            <w:div w:id="499850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90</TotalTime>
  <Pages>3</Pages>
  <Words>134</Words>
  <Characters>764</Characters>
  <Application>Microsoft Office Word</Application>
  <DocSecurity>0</DocSecurity>
  <Lines>6</Lines>
  <Paragraphs>1</Paragraphs>
  <ScaleCrop>false</ScaleCrop>
  <Company/>
  <LinksUpToDate>false</LinksUpToDate>
  <CharactersWithSpaces>897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郭燕锋</cp:lastModifiedBy>
  <cp:revision>11</cp:revision>
  <dcterms:created xsi:type="dcterms:W3CDTF">2015-03-10T00:26:00Z</dcterms:created>
  <dcterms:modified xsi:type="dcterms:W3CDTF">2015-03-17T03:14:00Z</dcterms:modified>
</cp:coreProperties>
</file>